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376" w:rsidRDefault="00411376" w:rsidP="00411376">
      <w:pPr>
        <w:pStyle w:val="1"/>
        <w:jc w:val="center"/>
        <w:rPr>
          <w:noProof/>
        </w:rPr>
      </w:pPr>
    </w:p>
    <w:p w:rsidR="00411376" w:rsidRDefault="00411376" w:rsidP="00411376">
      <w:pPr>
        <w:pStyle w:val="1"/>
        <w:jc w:val="center"/>
        <w:rPr>
          <w:noProof/>
        </w:rPr>
      </w:pPr>
    </w:p>
    <w:p w:rsidR="00411376" w:rsidRDefault="00411376" w:rsidP="00411376">
      <w:pPr>
        <w:pStyle w:val="1"/>
        <w:jc w:val="center"/>
        <w:rPr>
          <w:b w:val="0"/>
          <w:szCs w:val="28"/>
        </w:rPr>
      </w:pPr>
      <w:r>
        <w:rPr>
          <w:noProof/>
        </w:rPr>
        <w:drawing>
          <wp:inline distT="0" distB="0" distL="0" distR="0">
            <wp:extent cx="838200" cy="8001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376" w:rsidRDefault="00411376" w:rsidP="00411376">
      <w:pPr>
        <w:pStyle w:val="1"/>
        <w:jc w:val="center"/>
        <w:rPr>
          <w:b w:val="0"/>
          <w:szCs w:val="28"/>
        </w:rPr>
      </w:pPr>
    </w:p>
    <w:p w:rsidR="00411376" w:rsidRPr="00234834" w:rsidRDefault="00411376" w:rsidP="00411376">
      <w:pPr>
        <w:pStyle w:val="1"/>
        <w:jc w:val="center"/>
        <w:rPr>
          <w:szCs w:val="28"/>
        </w:rPr>
      </w:pPr>
      <w:r w:rsidRPr="00234834">
        <w:rPr>
          <w:szCs w:val="28"/>
        </w:rPr>
        <w:t>Отдел культуры администрации городского округа</w:t>
      </w:r>
    </w:p>
    <w:p w:rsidR="00411376" w:rsidRPr="00A153CD" w:rsidRDefault="00411376" w:rsidP="00411376">
      <w:pPr>
        <w:pStyle w:val="1"/>
        <w:tabs>
          <w:tab w:val="left" w:pos="3495"/>
          <w:tab w:val="left" w:pos="5205"/>
        </w:tabs>
        <w:jc w:val="center"/>
        <w:rPr>
          <w:szCs w:val="28"/>
        </w:rPr>
      </w:pPr>
      <w:r w:rsidRPr="00A153CD">
        <w:rPr>
          <w:szCs w:val="28"/>
        </w:rPr>
        <w:t>город Первомайск Нижегородской области</w:t>
      </w:r>
    </w:p>
    <w:p w:rsidR="00411376" w:rsidRDefault="00411376" w:rsidP="00411376">
      <w:pPr>
        <w:pStyle w:val="1"/>
        <w:tabs>
          <w:tab w:val="left" w:pos="2250"/>
          <w:tab w:val="center" w:pos="4677"/>
        </w:tabs>
        <w:jc w:val="center"/>
        <w:rPr>
          <w:sz w:val="36"/>
          <w:szCs w:val="36"/>
        </w:rPr>
      </w:pPr>
    </w:p>
    <w:p w:rsidR="00411376" w:rsidRPr="00234834" w:rsidRDefault="00411376" w:rsidP="00411376">
      <w:pPr>
        <w:pStyle w:val="1"/>
        <w:tabs>
          <w:tab w:val="left" w:pos="2250"/>
          <w:tab w:val="center" w:pos="4677"/>
        </w:tabs>
        <w:jc w:val="center"/>
        <w:rPr>
          <w:b w:val="0"/>
          <w:sz w:val="36"/>
          <w:szCs w:val="36"/>
        </w:rPr>
      </w:pPr>
      <w:r w:rsidRPr="00234834">
        <w:rPr>
          <w:sz w:val="36"/>
          <w:szCs w:val="36"/>
        </w:rPr>
        <w:t>Приказ</w:t>
      </w:r>
    </w:p>
    <w:p w:rsidR="00411376" w:rsidRPr="00234834" w:rsidRDefault="00411376" w:rsidP="00411376">
      <w:pPr>
        <w:pStyle w:val="1"/>
        <w:tabs>
          <w:tab w:val="left" w:pos="2250"/>
          <w:tab w:val="center" w:pos="4677"/>
        </w:tabs>
        <w:rPr>
          <w:b w:val="0"/>
          <w:sz w:val="32"/>
          <w:szCs w:val="32"/>
          <w:u w:val="single"/>
        </w:rPr>
      </w:pPr>
      <w:r w:rsidRPr="00431F4C">
        <w:rPr>
          <w:sz w:val="32"/>
          <w:szCs w:val="32"/>
        </w:rPr>
        <w:t xml:space="preserve">                __________</w:t>
      </w:r>
      <w:r w:rsidRPr="00431F4C">
        <w:rPr>
          <w:b w:val="0"/>
          <w:sz w:val="32"/>
          <w:szCs w:val="32"/>
        </w:rPr>
        <w:t xml:space="preserve"> </w:t>
      </w:r>
      <w:r w:rsidRPr="00431F4C">
        <w:rPr>
          <w:sz w:val="32"/>
          <w:szCs w:val="32"/>
        </w:rPr>
        <w:t xml:space="preserve">    </w:t>
      </w:r>
      <w:r w:rsidRPr="00431F4C">
        <w:rPr>
          <w:szCs w:val="28"/>
        </w:rPr>
        <w:t xml:space="preserve">                                                                     </w:t>
      </w:r>
      <w:r w:rsidRPr="00D7439B">
        <w:rPr>
          <w:szCs w:val="28"/>
        </w:rPr>
        <w:t>№</w:t>
      </w:r>
      <w:r>
        <w:rPr>
          <w:sz w:val="32"/>
          <w:szCs w:val="32"/>
        </w:rPr>
        <w:t xml:space="preserve"> ____</w:t>
      </w:r>
    </w:p>
    <w:p w:rsidR="00411376" w:rsidRDefault="00411376" w:rsidP="00411376">
      <w:pPr>
        <w:tabs>
          <w:tab w:val="left" w:pos="7410"/>
        </w:tabs>
        <w:rPr>
          <w:b/>
          <w:bCs/>
          <w:sz w:val="28"/>
        </w:rPr>
      </w:pPr>
      <w:r>
        <w:rPr>
          <w:b/>
          <w:bCs/>
          <w:sz w:val="28"/>
        </w:rPr>
        <w:t xml:space="preserve">                </w:t>
      </w:r>
    </w:p>
    <w:p w:rsidR="00411376" w:rsidRPr="00DE7A8D" w:rsidRDefault="00411376" w:rsidP="00411376">
      <w:pPr>
        <w:tabs>
          <w:tab w:val="left" w:pos="7410"/>
        </w:tabs>
        <w:jc w:val="center"/>
        <w:rPr>
          <w:b/>
          <w:bCs/>
          <w:sz w:val="28"/>
        </w:rPr>
      </w:pPr>
      <w:r w:rsidRPr="00DE7A8D">
        <w:rPr>
          <w:b/>
          <w:bCs/>
          <w:sz w:val="28"/>
        </w:rPr>
        <w:t>О внесении изменений в ведомственную целевую программу «Развитие музейной деятельности в муниципальном автономном учреждении культуры  «Краеведческий музей» на 2013-2015 гг</w:t>
      </w:r>
      <w:r>
        <w:rPr>
          <w:b/>
          <w:bCs/>
          <w:sz w:val="28"/>
        </w:rPr>
        <w:t>.»</w:t>
      </w:r>
    </w:p>
    <w:p w:rsidR="00411376" w:rsidRPr="00DE7A8D" w:rsidRDefault="00411376" w:rsidP="00411376">
      <w:pPr>
        <w:tabs>
          <w:tab w:val="left" w:pos="885"/>
          <w:tab w:val="left" w:pos="7410"/>
        </w:tabs>
        <w:jc w:val="center"/>
        <w:rPr>
          <w:b/>
          <w:sz w:val="28"/>
          <w:szCs w:val="28"/>
        </w:rPr>
      </w:pPr>
    </w:p>
    <w:p w:rsidR="00411376" w:rsidRPr="00A153CD" w:rsidRDefault="00411376" w:rsidP="00411376">
      <w:pPr>
        <w:tabs>
          <w:tab w:val="left" w:pos="885"/>
          <w:tab w:val="left" w:pos="741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На основании решения городской Думы городского округа город Первомайск Нижегородской области  от 16  апреля 2013 года № 111 «О </w:t>
      </w:r>
      <w:proofErr w:type="gramStart"/>
      <w:r>
        <w:rPr>
          <w:sz w:val="28"/>
          <w:szCs w:val="28"/>
        </w:rPr>
        <w:t>внесении</w:t>
      </w:r>
      <w:proofErr w:type="gramEnd"/>
      <w:r>
        <w:rPr>
          <w:sz w:val="28"/>
          <w:szCs w:val="28"/>
        </w:rPr>
        <w:t xml:space="preserve"> изменений в решение городской Думы городского округа город Первомайск Нижегородской области  от 18.12.2012 года № 61 «О бюджете городского округа город Первомайск Нижегородской  области на 2013 год» </w:t>
      </w:r>
      <w:r w:rsidRPr="00A153CD">
        <w:rPr>
          <w:b/>
          <w:sz w:val="28"/>
          <w:szCs w:val="28"/>
        </w:rPr>
        <w:t>приказываю:</w:t>
      </w:r>
    </w:p>
    <w:p w:rsidR="00411376" w:rsidRDefault="00411376" w:rsidP="00411376">
      <w:pPr>
        <w:tabs>
          <w:tab w:val="left" w:pos="7410"/>
        </w:tabs>
        <w:jc w:val="both"/>
        <w:rPr>
          <w:bCs/>
          <w:sz w:val="28"/>
        </w:rPr>
      </w:pPr>
      <w:r w:rsidRPr="00A153CD"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1. Внести в </w:t>
      </w:r>
      <w:r w:rsidRPr="00B33EFB">
        <w:rPr>
          <w:bCs/>
          <w:sz w:val="28"/>
        </w:rPr>
        <w:t>ведомственную целевую программу «</w:t>
      </w:r>
      <w:r w:rsidRPr="00DE7A8D">
        <w:rPr>
          <w:bCs/>
          <w:sz w:val="28"/>
        </w:rPr>
        <w:t>Развитие музейной деятельности в муниципальном автономном учреждении культуры  «Краеведческий музей» на</w:t>
      </w:r>
      <w:r>
        <w:rPr>
          <w:bCs/>
          <w:sz w:val="28"/>
        </w:rPr>
        <w:t xml:space="preserve"> 2013-2015 гг.</w:t>
      </w:r>
      <w:r w:rsidRPr="00B33EFB">
        <w:rPr>
          <w:bCs/>
          <w:sz w:val="28"/>
        </w:rPr>
        <w:t>»</w:t>
      </w:r>
      <w:r>
        <w:rPr>
          <w:bCs/>
          <w:sz w:val="28"/>
        </w:rPr>
        <w:t>,</w:t>
      </w:r>
      <w:r w:rsidRPr="00B33EFB">
        <w:rPr>
          <w:bCs/>
          <w:sz w:val="28"/>
        </w:rPr>
        <w:t xml:space="preserve"> утвержденную приказом </w:t>
      </w:r>
      <w:proofErr w:type="gramStart"/>
      <w:r w:rsidRPr="00B33EFB">
        <w:rPr>
          <w:bCs/>
          <w:sz w:val="28"/>
        </w:rPr>
        <w:t xml:space="preserve">отдела культуры администрации </w:t>
      </w:r>
      <w:r>
        <w:rPr>
          <w:bCs/>
          <w:sz w:val="28"/>
        </w:rPr>
        <w:t xml:space="preserve">Первомайского района </w:t>
      </w:r>
      <w:r w:rsidRPr="00B33EFB">
        <w:rPr>
          <w:bCs/>
          <w:sz w:val="28"/>
        </w:rPr>
        <w:t xml:space="preserve"> Нижегородской области</w:t>
      </w:r>
      <w:proofErr w:type="gramEnd"/>
      <w:r>
        <w:rPr>
          <w:bCs/>
          <w:sz w:val="28"/>
        </w:rPr>
        <w:t xml:space="preserve">   </w:t>
      </w:r>
      <w:r w:rsidRPr="00B33EFB">
        <w:rPr>
          <w:bCs/>
          <w:sz w:val="28"/>
        </w:rPr>
        <w:t>от 17.07.2012 № 20/</w:t>
      </w:r>
      <w:r>
        <w:rPr>
          <w:bCs/>
          <w:sz w:val="28"/>
        </w:rPr>
        <w:t>3 (</w:t>
      </w:r>
      <w:r w:rsidRPr="00B33EFB">
        <w:rPr>
          <w:bCs/>
          <w:sz w:val="28"/>
        </w:rPr>
        <w:t>в редакции от 07.03.2013</w:t>
      </w:r>
      <w:r>
        <w:rPr>
          <w:bCs/>
          <w:sz w:val="28"/>
        </w:rPr>
        <w:t xml:space="preserve"> №6/2</w:t>
      </w:r>
      <w:r w:rsidRPr="00B33EFB">
        <w:rPr>
          <w:bCs/>
          <w:sz w:val="28"/>
        </w:rPr>
        <w:t>)</w:t>
      </w:r>
      <w:r>
        <w:rPr>
          <w:bCs/>
          <w:sz w:val="28"/>
        </w:rPr>
        <w:t>, (далее - приказ) следующие изменения:</w:t>
      </w:r>
    </w:p>
    <w:p w:rsidR="00411376" w:rsidRDefault="00411376" w:rsidP="00411376">
      <w:pPr>
        <w:tabs>
          <w:tab w:val="left" w:pos="645"/>
          <w:tab w:val="left" w:pos="7410"/>
        </w:tabs>
        <w:jc w:val="both"/>
        <w:rPr>
          <w:bCs/>
          <w:sz w:val="28"/>
        </w:rPr>
      </w:pPr>
      <w:r>
        <w:rPr>
          <w:bCs/>
          <w:sz w:val="28"/>
        </w:rPr>
        <w:t xml:space="preserve">            1.1.Пункт «Объемы и источники финансирования ведомственной целевой программы» раздела   «Паспорт ведомственной целевой Программы»  изложить в следующей редакции: </w:t>
      </w:r>
    </w:p>
    <w:p w:rsidR="00411376" w:rsidRDefault="00411376" w:rsidP="00411376">
      <w:pPr>
        <w:tabs>
          <w:tab w:val="left" w:pos="645"/>
          <w:tab w:val="left" w:pos="7410"/>
        </w:tabs>
        <w:jc w:val="both"/>
        <w:rPr>
          <w:bCs/>
          <w:sz w:val="28"/>
        </w:rPr>
      </w:pPr>
      <w:r>
        <w:rPr>
          <w:bCs/>
          <w:sz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886"/>
        <w:gridCol w:w="2024"/>
        <w:gridCol w:w="2237"/>
        <w:gridCol w:w="2498"/>
      </w:tblGrid>
      <w:tr w:rsidR="00411376" w:rsidRPr="0098473E" w:rsidTr="009649FA">
        <w:tc>
          <w:tcPr>
            <w:tcW w:w="1926" w:type="dxa"/>
            <w:vMerge w:val="restart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</w:rPr>
            </w:pPr>
            <w:r w:rsidRPr="0098473E">
              <w:rPr>
                <w:bCs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7645" w:type="dxa"/>
            <w:gridSpan w:val="4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  <w:sz w:val="28"/>
              </w:rPr>
            </w:pPr>
          </w:p>
        </w:tc>
      </w:tr>
      <w:tr w:rsidR="00411376" w:rsidRPr="0098473E" w:rsidTr="009649FA">
        <w:trPr>
          <w:trHeight w:val="1040"/>
        </w:trPr>
        <w:tc>
          <w:tcPr>
            <w:tcW w:w="1926" w:type="dxa"/>
            <w:vMerge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  <w:sz w:val="28"/>
              </w:rPr>
            </w:pPr>
          </w:p>
        </w:tc>
        <w:tc>
          <w:tcPr>
            <w:tcW w:w="886" w:type="dxa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  <w:sz w:val="28"/>
              </w:rPr>
            </w:pPr>
          </w:p>
        </w:tc>
        <w:tc>
          <w:tcPr>
            <w:tcW w:w="2024" w:type="dxa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</w:rPr>
            </w:pPr>
            <w:r w:rsidRPr="0098473E">
              <w:rPr>
                <w:bCs/>
              </w:rPr>
              <w:t>Всего</w:t>
            </w:r>
          </w:p>
        </w:tc>
        <w:tc>
          <w:tcPr>
            <w:tcW w:w="2237" w:type="dxa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</w:rPr>
            </w:pPr>
            <w:r w:rsidRPr="0098473E">
              <w:rPr>
                <w:bCs/>
              </w:rPr>
              <w:t xml:space="preserve">Бюджет городского округа город Первомайск </w:t>
            </w:r>
            <w:proofErr w:type="gramStart"/>
            <w:r w:rsidRPr="0098473E">
              <w:rPr>
                <w:bCs/>
              </w:rPr>
              <w:t>Нижегородской</w:t>
            </w:r>
            <w:proofErr w:type="gramEnd"/>
            <w:r w:rsidRPr="0098473E">
              <w:rPr>
                <w:bCs/>
              </w:rPr>
              <w:t xml:space="preserve"> </w:t>
            </w:r>
          </w:p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  <w:sz w:val="28"/>
              </w:rPr>
            </w:pPr>
            <w:r w:rsidRPr="0098473E">
              <w:rPr>
                <w:bCs/>
              </w:rPr>
              <w:t>области</w:t>
            </w:r>
          </w:p>
        </w:tc>
        <w:tc>
          <w:tcPr>
            <w:tcW w:w="2498" w:type="dxa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</w:rPr>
            </w:pPr>
            <w:r w:rsidRPr="0098473E">
              <w:rPr>
                <w:bCs/>
              </w:rPr>
              <w:t>Доходы от предпринимательской деятельности или иной приносящей доход деятельности</w:t>
            </w:r>
          </w:p>
        </w:tc>
      </w:tr>
      <w:tr w:rsidR="00411376" w:rsidRPr="0098473E" w:rsidTr="009649FA">
        <w:tc>
          <w:tcPr>
            <w:tcW w:w="1926" w:type="dxa"/>
            <w:vMerge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  <w:sz w:val="28"/>
              </w:rPr>
            </w:pPr>
          </w:p>
        </w:tc>
        <w:tc>
          <w:tcPr>
            <w:tcW w:w="886" w:type="dxa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</w:rPr>
            </w:pPr>
            <w:r w:rsidRPr="0098473E">
              <w:rPr>
                <w:bCs/>
              </w:rPr>
              <w:t>2013</w:t>
            </w:r>
          </w:p>
        </w:tc>
        <w:tc>
          <w:tcPr>
            <w:tcW w:w="2024" w:type="dxa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</w:rPr>
            </w:pPr>
            <w:r w:rsidRPr="0098473E">
              <w:rPr>
                <w:bCs/>
              </w:rPr>
              <w:t>998724,75</w:t>
            </w:r>
          </w:p>
        </w:tc>
        <w:tc>
          <w:tcPr>
            <w:tcW w:w="2237" w:type="dxa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</w:rPr>
            </w:pPr>
            <w:r w:rsidRPr="0098473E">
              <w:rPr>
                <w:bCs/>
              </w:rPr>
              <w:t>842122,04</w:t>
            </w:r>
          </w:p>
        </w:tc>
        <w:tc>
          <w:tcPr>
            <w:tcW w:w="2498" w:type="dxa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</w:rPr>
            </w:pPr>
            <w:r w:rsidRPr="0098473E">
              <w:rPr>
                <w:bCs/>
              </w:rPr>
              <w:t>156602,71</w:t>
            </w:r>
          </w:p>
        </w:tc>
      </w:tr>
      <w:tr w:rsidR="00411376" w:rsidRPr="0098473E" w:rsidTr="009649FA">
        <w:tc>
          <w:tcPr>
            <w:tcW w:w="1926" w:type="dxa"/>
            <w:vMerge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  <w:sz w:val="28"/>
              </w:rPr>
            </w:pPr>
          </w:p>
        </w:tc>
        <w:tc>
          <w:tcPr>
            <w:tcW w:w="886" w:type="dxa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</w:rPr>
            </w:pPr>
            <w:r w:rsidRPr="0098473E">
              <w:rPr>
                <w:bCs/>
              </w:rPr>
              <w:t>2014</w:t>
            </w:r>
          </w:p>
        </w:tc>
        <w:tc>
          <w:tcPr>
            <w:tcW w:w="2024" w:type="dxa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</w:rPr>
            </w:pPr>
            <w:r w:rsidRPr="0098473E">
              <w:rPr>
                <w:bCs/>
              </w:rPr>
              <w:t>1026370,00</w:t>
            </w:r>
          </w:p>
        </w:tc>
        <w:tc>
          <w:tcPr>
            <w:tcW w:w="2237" w:type="dxa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</w:rPr>
            </w:pPr>
            <w:r w:rsidRPr="0098473E">
              <w:rPr>
                <w:bCs/>
              </w:rPr>
              <w:t>860660,00</w:t>
            </w:r>
          </w:p>
        </w:tc>
        <w:tc>
          <w:tcPr>
            <w:tcW w:w="2498" w:type="dxa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</w:rPr>
            </w:pPr>
            <w:r w:rsidRPr="0098473E">
              <w:rPr>
                <w:bCs/>
              </w:rPr>
              <w:t>165710,00</w:t>
            </w:r>
          </w:p>
        </w:tc>
      </w:tr>
      <w:tr w:rsidR="00411376" w:rsidRPr="0098473E" w:rsidTr="009649FA">
        <w:tc>
          <w:tcPr>
            <w:tcW w:w="1926" w:type="dxa"/>
            <w:vMerge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  <w:sz w:val="28"/>
              </w:rPr>
            </w:pPr>
          </w:p>
        </w:tc>
        <w:tc>
          <w:tcPr>
            <w:tcW w:w="886" w:type="dxa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</w:rPr>
            </w:pPr>
            <w:r w:rsidRPr="0098473E">
              <w:rPr>
                <w:bCs/>
              </w:rPr>
              <w:t>2015</w:t>
            </w:r>
          </w:p>
        </w:tc>
        <w:tc>
          <w:tcPr>
            <w:tcW w:w="2024" w:type="dxa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</w:rPr>
            </w:pPr>
            <w:r w:rsidRPr="0098473E">
              <w:rPr>
                <w:bCs/>
              </w:rPr>
              <w:t>1054850,00</w:t>
            </w:r>
          </w:p>
        </w:tc>
        <w:tc>
          <w:tcPr>
            <w:tcW w:w="2237" w:type="dxa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</w:rPr>
            </w:pPr>
            <w:r w:rsidRPr="0098473E">
              <w:rPr>
                <w:bCs/>
              </w:rPr>
              <w:t>879760,00</w:t>
            </w:r>
          </w:p>
        </w:tc>
        <w:tc>
          <w:tcPr>
            <w:tcW w:w="2498" w:type="dxa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</w:rPr>
            </w:pPr>
            <w:r w:rsidRPr="0098473E">
              <w:rPr>
                <w:bCs/>
              </w:rPr>
              <w:t>175090,00</w:t>
            </w:r>
          </w:p>
        </w:tc>
      </w:tr>
      <w:tr w:rsidR="00411376" w:rsidRPr="0098473E" w:rsidTr="009649FA">
        <w:tc>
          <w:tcPr>
            <w:tcW w:w="1926" w:type="dxa"/>
            <w:vMerge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  <w:sz w:val="28"/>
              </w:rPr>
            </w:pPr>
          </w:p>
        </w:tc>
        <w:tc>
          <w:tcPr>
            <w:tcW w:w="886" w:type="dxa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</w:rPr>
            </w:pPr>
            <w:r w:rsidRPr="0098473E">
              <w:rPr>
                <w:bCs/>
              </w:rPr>
              <w:t>Итого</w:t>
            </w:r>
          </w:p>
        </w:tc>
        <w:tc>
          <w:tcPr>
            <w:tcW w:w="2024" w:type="dxa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</w:rPr>
            </w:pPr>
            <w:r w:rsidRPr="0098473E">
              <w:rPr>
                <w:bCs/>
              </w:rPr>
              <w:t>3079944,75</w:t>
            </w:r>
          </w:p>
        </w:tc>
        <w:tc>
          <w:tcPr>
            <w:tcW w:w="2237" w:type="dxa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</w:rPr>
            </w:pPr>
            <w:r w:rsidRPr="0098473E">
              <w:rPr>
                <w:bCs/>
              </w:rPr>
              <w:t>2582542,04</w:t>
            </w:r>
          </w:p>
        </w:tc>
        <w:tc>
          <w:tcPr>
            <w:tcW w:w="2498" w:type="dxa"/>
          </w:tcPr>
          <w:p w:rsidR="00411376" w:rsidRPr="0098473E" w:rsidRDefault="00411376" w:rsidP="009649FA">
            <w:pPr>
              <w:tabs>
                <w:tab w:val="left" w:pos="645"/>
                <w:tab w:val="left" w:pos="7410"/>
              </w:tabs>
              <w:jc w:val="both"/>
              <w:rPr>
                <w:bCs/>
              </w:rPr>
            </w:pPr>
            <w:r w:rsidRPr="0098473E">
              <w:rPr>
                <w:bCs/>
              </w:rPr>
              <w:t>497402,71</w:t>
            </w:r>
          </w:p>
        </w:tc>
      </w:tr>
    </w:tbl>
    <w:p w:rsidR="00411376" w:rsidRDefault="00411376" w:rsidP="00411376">
      <w:pPr>
        <w:tabs>
          <w:tab w:val="left" w:pos="645"/>
          <w:tab w:val="left" w:pos="7410"/>
        </w:tabs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                 ».</w:t>
      </w:r>
    </w:p>
    <w:p w:rsidR="00411376" w:rsidRDefault="00411376" w:rsidP="00411376">
      <w:pPr>
        <w:tabs>
          <w:tab w:val="left" w:pos="645"/>
          <w:tab w:val="left" w:pos="7410"/>
        </w:tabs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                 </w:t>
      </w:r>
    </w:p>
    <w:p w:rsidR="00411376" w:rsidRDefault="00411376" w:rsidP="00411376">
      <w:pPr>
        <w:tabs>
          <w:tab w:val="left" w:pos="645"/>
          <w:tab w:val="left" w:pos="7410"/>
        </w:tabs>
        <w:jc w:val="both"/>
        <w:rPr>
          <w:bCs/>
          <w:sz w:val="28"/>
        </w:rPr>
      </w:pPr>
      <w:r>
        <w:rPr>
          <w:bCs/>
          <w:sz w:val="28"/>
        </w:rPr>
        <w:lastRenderedPageBreak/>
        <w:t xml:space="preserve">           1.2. В  разделе 5 «Перечень программных мероприятий»:</w:t>
      </w:r>
    </w:p>
    <w:p w:rsidR="00411376" w:rsidRDefault="00411376" w:rsidP="00411376">
      <w:pPr>
        <w:tabs>
          <w:tab w:val="left" w:pos="645"/>
          <w:tab w:val="left" w:pos="7410"/>
        </w:tabs>
        <w:jc w:val="both"/>
        <w:rPr>
          <w:bCs/>
          <w:sz w:val="28"/>
        </w:rPr>
      </w:pPr>
      <w:r>
        <w:rPr>
          <w:bCs/>
          <w:sz w:val="28"/>
        </w:rPr>
        <w:t xml:space="preserve">           1.2.1. пункт 5.1. «План мероприятий»  изложить в новой редакции  согласно приложению 1 к настоящему приказу.   </w:t>
      </w:r>
    </w:p>
    <w:p w:rsidR="00411376" w:rsidRDefault="00411376" w:rsidP="00411376">
      <w:pPr>
        <w:tabs>
          <w:tab w:val="left" w:pos="645"/>
          <w:tab w:val="left" w:pos="7410"/>
        </w:tabs>
        <w:jc w:val="both"/>
        <w:rPr>
          <w:bCs/>
          <w:sz w:val="28"/>
        </w:rPr>
      </w:pPr>
      <w:r>
        <w:rPr>
          <w:bCs/>
          <w:sz w:val="28"/>
        </w:rPr>
        <w:t xml:space="preserve"> </w:t>
      </w:r>
      <w:r>
        <w:rPr>
          <w:bCs/>
          <w:sz w:val="28"/>
        </w:rPr>
        <w:tab/>
        <w:t xml:space="preserve"> 1.1.2. пункт  5.3. «Ресурсное обеспечение реализации Программы» изложить в новой редакции  согласно приложению 2</w:t>
      </w:r>
      <w:r w:rsidRPr="00D7439B">
        <w:rPr>
          <w:bCs/>
          <w:sz w:val="28"/>
        </w:rPr>
        <w:t xml:space="preserve"> </w:t>
      </w:r>
      <w:r>
        <w:rPr>
          <w:bCs/>
          <w:sz w:val="28"/>
        </w:rPr>
        <w:t xml:space="preserve">к настоящему приказу.   </w:t>
      </w:r>
    </w:p>
    <w:p w:rsidR="00411376" w:rsidRPr="00515D17" w:rsidRDefault="00411376" w:rsidP="00411376">
      <w:pPr>
        <w:tabs>
          <w:tab w:val="left" w:pos="645"/>
          <w:tab w:val="left" w:pos="7410"/>
        </w:tabs>
        <w:jc w:val="both"/>
        <w:rPr>
          <w:bCs/>
          <w:sz w:val="28"/>
        </w:rPr>
      </w:pPr>
      <w:r>
        <w:rPr>
          <w:bCs/>
          <w:sz w:val="28"/>
        </w:rPr>
        <w:t xml:space="preserve">  </w:t>
      </w:r>
      <w:r>
        <w:rPr>
          <w:sz w:val="28"/>
          <w:szCs w:val="28"/>
        </w:rPr>
        <w:t xml:space="preserve">  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</w:t>
      </w:r>
    </w:p>
    <w:p w:rsidR="00411376" w:rsidRDefault="00411376" w:rsidP="00411376">
      <w:pPr>
        <w:rPr>
          <w:sz w:val="28"/>
          <w:szCs w:val="28"/>
        </w:rPr>
      </w:pPr>
    </w:p>
    <w:p w:rsidR="00411376" w:rsidRDefault="00411376" w:rsidP="00411376">
      <w:pPr>
        <w:rPr>
          <w:sz w:val="28"/>
          <w:szCs w:val="28"/>
        </w:rPr>
      </w:pPr>
    </w:p>
    <w:p w:rsidR="00411376" w:rsidRDefault="00411376" w:rsidP="00411376">
      <w:pPr>
        <w:rPr>
          <w:sz w:val="28"/>
          <w:szCs w:val="28"/>
        </w:rPr>
      </w:pPr>
    </w:p>
    <w:p w:rsidR="00411376" w:rsidRDefault="00411376" w:rsidP="00411376">
      <w:pPr>
        <w:rPr>
          <w:sz w:val="28"/>
          <w:szCs w:val="28"/>
        </w:rPr>
      </w:pPr>
    </w:p>
    <w:p w:rsidR="00411376" w:rsidRDefault="00411376" w:rsidP="00411376">
      <w:pPr>
        <w:rPr>
          <w:sz w:val="28"/>
          <w:szCs w:val="28"/>
        </w:rPr>
      </w:pPr>
    </w:p>
    <w:p w:rsidR="00411376" w:rsidRDefault="00411376" w:rsidP="00411376">
      <w:pPr>
        <w:rPr>
          <w:sz w:val="28"/>
          <w:szCs w:val="28"/>
        </w:rPr>
      </w:pPr>
      <w:r>
        <w:rPr>
          <w:sz w:val="28"/>
          <w:szCs w:val="28"/>
        </w:rPr>
        <w:t>Начальник отдела культуры                                                           В.Н. Поздяева</w:t>
      </w:r>
    </w:p>
    <w:p w:rsidR="00411376" w:rsidRDefault="00411376" w:rsidP="00411376"/>
    <w:p w:rsidR="00411376" w:rsidRDefault="00411376" w:rsidP="00411376"/>
    <w:p w:rsidR="00411376" w:rsidRDefault="00411376" w:rsidP="00411376">
      <w:pPr>
        <w:rPr>
          <w:sz w:val="28"/>
          <w:szCs w:val="28"/>
        </w:rPr>
      </w:pPr>
    </w:p>
    <w:p w:rsidR="00411376" w:rsidRDefault="00411376" w:rsidP="00411376">
      <w:pPr>
        <w:rPr>
          <w:sz w:val="28"/>
          <w:szCs w:val="28"/>
        </w:rPr>
      </w:pPr>
    </w:p>
    <w:p w:rsidR="00411376" w:rsidRDefault="00411376" w:rsidP="00411376"/>
    <w:p w:rsidR="007D2A9F" w:rsidRDefault="007D2A9F"/>
    <w:sectPr w:rsidR="007D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1376"/>
    <w:rsid w:val="00411376"/>
    <w:rsid w:val="007C42B8"/>
    <w:rsid w:val="007D2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376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137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13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13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2013-06-25T07:34:00Z</dcterms:created>
  <dcterms:modified xsi:type="dcterms:W3CDTF">2013-06-25T07:35:00Z</dcterms:modified>
</cp:coreProperties>
</file>