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B47" w:rsidRPr="00BE0DC4" w:rsidRDefault="00FF4B47" w:rsidP="00FF4B47">
      <w:pPr>
        <w:jc w:val="center"/>
        <w:rPr>
          <w:sz w:val="24"/>
          <w:szCs w:val="24"/>
        </w:rPr>
      </w:pPr>
      <w:r>
        <w:rPr>
          <w:noProof/>
          <w:sz w:val="20"/>
          <w:szCs w:val="24"/>
        </w:rPr>
        <w:drawing>
          <wp:inline distT="0" distB="0" distL="0" distR="0" wp14:anchorId="236691B8" wp14:editId="30F10441">
            <wp:extent cx="758825" cy="739140"/>
            <wp:effectExtent l="0" t="0" r="317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4B47" w:rsidRPr="00BE0DC4" w:rsidRDefault="00FF4B47" w:rsidP="00FF4B47">
      <w:pPr>
        <w:rPr>
          <w:sz w:val="24"/>
          <w:szCs w:val="24"/>
        </w:rPr>
      </w:pPr>
    </w:p>
    <w:p w:rsidR="00FF4B47" w:rsidRPr="00BE0DC4" w:rsidRDefault="00FF4B47" w:rsidP="00FF4B47">
      <w:pPr>
        <w:jc w:val="center"/>
        <w:rPr>
          <w:b/>
          <w:bCs/>
          <w:sz w:val="32"/>
          <w:szCs w:val="32"/>
        </w:rPr>
      </w:pPr>
      <w:r w:rsidRPr="00BE0DC4">
        <w:rPr>
          <w:b/>
          <w:bCs/>
          <w:sz w:val="32"/>
          <w:szCs w:val="32"/>
        </w:rPr>
        <w:t>Администрация городского округа город Первомайск</w:t>
      </w:r>
    </w:p>
    <w:p w:rsidR="00FF4B47" w:rsidRPr="00BE0DC4" w:rsidRDefault="00FF4B47" w:rsidP="00FF4B47">
      <w:pPr>
        <w:keepNext/>
        <w:jc w:val="center"/>
        <w:outlineLvl w:val="0"/>
        <w:rPr>
          <w:b/>
          <w:bCs/>
          <w:sz w:val="32"/>
          <w:szCs w:val="32"/>
        </w:rPr>
      </w:pPr>
      <w:r w:rsidRPr="00BE0DC4">
        <w:rPr>
          <w:b/>
          <w:bCs/>
          <w:sz w:val="32"/>
          <w:szCs w:val="32"/>
        </w:rPr>
        <w:t>Нижегородской области</w:t>
      </w:r>
    </w:p>
    <w:p w:rsidR="00FF4B47" w:rsidRPr="00BE0DC4" w:rsidRDefault="00FF4B47" w:rsidP="00FF4B47">
      <w:pPr>
        <w:rPr>
          <w:b/>
          <w:szCs w:val="28"/>
        </w:rPr>
      </w:pPr>
    </w:p>
    <w:p w:rsidR="00FF4B47" w:rsidRPr="00BE0DC4" w:rsidRDefault="00FF4B47" w:rsidP="00FF4B47">
      <w:pPr>
        <w:keepNext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FF4B47" w:rsidRDefault="00FF4B47" w:rsidP="00FF4B47">
      <w:pPr>
        <w:keepNext/>
        <w:outlineLvl w:val="0"/>
        <w:rPr>
          <w:szCs w:val="28"/>
        </w:rPr>
      </w:pPr>
    </w:p>
    <w:p w:rsidR="00FF4B47" w:rsidRPr="00BE0DC4" w:rsidRDefault="00FF4B47" w:rsidP="00FF4B47">
      <w:pPr>
        <w:keepNext/>
        <w:outlineLvl w:val="0"/>
        <w:rPr>
          <w:b/>
          <w:bCs/>
          <w:szCs w:val="28"/>
        </w:rPr>
      </w:pPr>
    </w:p>
    <w:p w:rsidR="00FF4B47" w:rsidRPr="00BE0DC4" w:rsidRDefault="00FF4B47" w:rsidP="00FF4B47">
      <w:pPr>
        <w:keepNext/>
        <w:jc w:val="both"/>
        <w:outlineLvl w:val="0"/>
        <w:rPr>
          <w:bCs/>
          <w:szCs w:val="28"/>
        </w:rPr>
      </w:pPr>
      <w:r w:rsidRPr="00BE0DC4">
        <w:rPr>
          <w:bCs/>
          <w:szCs w:val="28"/>
        </w:rPr>
        <w:t xml:space="preserve">  __________                                                                                        </w:t>
      </w:r>
      <w:r>
        <w:rPr>
          <w:bCs/>
          <w:szCs w:val="28"/>
        </w:rPr>
        <w:t xml:space="preserve">           </w:t>
      </w:r>
      <w:r w:rsidRPr="00BE0DC4">
        <w:rPr>
          <w:bCs/>
          <w:szCs w:val="28"/>
        </w:rPr>
        <w:t xml:space="preserve">  № _____</w:t>
      </w:r>
    </w:p>
    <w:p w:rsidR="00FF4B47" w:rsidRPr="00BE0DC4" w:rsidRDefault="00FF4B47" w:rsidP="00FF4B47">
      <w:pPr>
        <w:jc w:val="both"/>
        <w:rPr>
          <w:b/>
          <w:szCs w:val="28"/>
        </w:rPr>
      </w:pPr>
    </w:p>
    <w:p w:rsidR="00FF4B47" w:rsidRPr="00653F4C" w:rsidRDefault="00FF4B47" w:rsidP="00FF4B47">
      <w:pPr>
        <w:jc w:val="center"/>
        <w:outlineLvl w:val="0"/>
        <w:rPr>
          <w:b/>
          <w:bCs/>
          <w:szCs w:val="28"/>
        </w:rPr>
      </w:pPr>
      <w:r w:rsidRPr="00B644AA">
        <w:rPr>
          <w:b/>
        </w:rPr>
        <w:t>О внесении изменений в муниципальную адресную программу</w:t>
      </w:r>
      <w:r>
        <w:rPr>
          <w:b/>
        </w:rPr>
        <w:t xml:space="preserve"> </w:t>
      </w:r>
      <w:r w:rsidRPr="00653F4C">
        <w:rPr>
          <w:b/>
          <w:bCs/>
          <w:szCs w:val="28"/>
        </w:rPr>
        <w:t>«Переселение граждан из аварийного жилищного фонда на территории</w:t>
      </w:r>
    </w:p>
    <w:p w:rsidR="00FF4B47" w:rsidRPr="00653F4C" w:rsidRDefault="00FF4B47" w:rsidP="00FF4B47">
      <w:pPr>
        <w:jc w:val="center"/>
        <w:outlineLvl w:val="0"/>
        <w:rPr>
          <w:b/>
          <w:bCs/>
          <w:szCs w:val="28"/>
        </w:rPr>
      </w:pPr>
      <w:r w:rsidRPr="00653F4C">
        <w:rPr>
          <w:b/>
          <w:bCs/>
          <w:szCs w:val="28"/>
        </w:rPr>
        <w:t xml:space="preserve">городского округа город Первомайск Нижегородской области с учетом необходимости развития малоэтажного жилищного строительства </w:t>
      </w:r>
    </w:p>
    <w:p w:rsidR="00FF4B47" w:rsidRPr="00B644AA" w:rsidRDefault="00FF4B47" w:rsidP="00FF4B47">
      <w:pPr>
        <w:jc w:val="center"/>
        <w:outlineLvl w:val="0"/>
        <w:rPr>
          <w:b/>
          <w:bCs/>
          <w:szCs w:val="28"/>
        </w:rPr>
      </w:pPr>
      <w:r w:rsidRPr="00653F4C">
        <w:rPr>
          <w:b/>
          <w:bCs/>
          <w:szCs w:val="28"/>
        </w:rPr>
        <w:t>на 2013-2014 годы»</w:t>
      </w:r>
      <w:r>
        <w:rPr>
          <w:b/>
          <w:bCs/>
          <w:szCs w:val="28"/>
        </w:rPr>
        <w:t xml:space="preserve">,  </w:t>
      </w:r>
      <w:proofErr w:type="gramStart"/>
      <w:r>
        <w:rPr>
          <w:b/>
          <w:bCs/>
          <w:szCs w:val="28"/>
        </w:rPr>
        <w:t>утвержденную</w:t>
      </w:r>
      <w:proofErr w:type="gramEnd"/>
      <w:r>
        <w:rPr>
          <w:b/>
          <w:bCs/>
          <w:szCs w:val="28"/>
        </w:rPr>
        <w:t xml:space="preserve"> постановлением администрации городского округа город Первомайск Нижегородской области от 15.07.2013 № 805</w:t>
      </w:r>
    </w:p>
    <w:p w:rsidR="00FF4B47" w:rsidRPr="00F810F7" w:rsidRDefault="00FF4B47" w:rsidP="00FF4B47">
      <w:pPr>
        <w:spacing w:line="360" w:lineRule="auto"/>
      </w:pPr>
    </w:p>
    <w:p w:rsidR="00FF4B47" w:rsidRPr="00A47175" w:rsidRDefault="00FF4B47" w:rsidP="00FF4B47">
      <w:pPr>
        <w:pStyle w:val="a4"/>
        <w:spacing w:line="360" w:lineRule="auto"/>
        <w:ind w:firstLine="709"/>
        <w:jc w:val="both"/>
      </w:pPr>
      <w:proofErr w:type="gramStart"/>
      <w:r>
        <w:t>В соответствии с Федеральным законом от 21 июля 2007 года № 185-ФЗ «О Фонде содействия реформированию жилищно-коммунального хозяйства», постановлением Правительства Нижегородской области от 19 июня 2013 года № 383 «Об утверждении региональной адресной программы «Переселение граждан из аварийного жилищного фонда на территории Нижегородской области с учетом необходимости развития малоэтажного строительства на 2013-2015 годы» и в целях создания безопасных и благоприятных условий проживания</w:t>
      </w:r>
      <w:proofErr w:type="gramEnd"/>
      <w:r>
        <w:t xml:space="preserve"> граждан  и развития малоэтажного жилищного строительства на территории городского округа город  Первомайск Нижегородской области администрация городского округа город Первомайск Нижегородской области </w:t>
      </w:r>
      <w:r w:rsidRPr="0081529D">
        <w:rPr>
          <w:b/>
          <w:bCs/>
        </w:rPr>
        <w:t>постановляет</w:t>
      </w:r>
      <w:r>
        <w:t>:</w:t>
      </w:r>
    </w:p>
    <w:p w:rsidR="00046DE8" w:rsidRDefault="00FF4B47" w:rsidP="00661DA5">
      <w:pPr>
        <w:spacing w:line="360" w:lineRule="auto"/>
        <w:ind w:firstLine="709"/>
        <w:jc w:val="both"/>
      </w:pPr>
      <w:r w:rsidRPr="00FF4B47">
        <w:t xml:space="preserve">1. </w:t>
      </w:r>
      <w:proofErr w:type="gramStart"/>
      <w:r w:rsidRPr="00FF4B47">
        <w:t xml:space="preserve">Внести в муниципальную адресную программу «Переселение граждан из аварийного жилищного фонда на территории городского округа город Первомайск Нижегородской области с учетом необходимости развития малоэтажного жилищного строительства на 2013-2014 годы», утвержденную постановлением администрации городского округа город Первомайск Нижегородской области от 15.07.2013 № 805 (с изменениями внесенными постановлением администрации </w:t>
      </w:r>
      <w:r w:rsidRPr="00FF4B47">
        <w:lastRenderedPageBreak/>
        <w:t>городского округа город Первомайск Нижегородской области от 02.10.2013 № 1054</w:t>
      </w:r>
      <w:r>
        <w:t>, от 14.10.2013 № 1125</w:t>
      </w:r>
      <w:r w:rsidRPr="00FF4B47">
        <w:t>) (далее - Программа</w:t>
      </w:r>
      <w:proofErr w:type="gramEnd"/>
      <w:r w:rsidRPr="00FF4B47">
        <w:t>)</w:t>
      </w:r>
      <w:r w:rsidR="00661DA5">
        <w:t>,</w:t>
      </w:r>
      <w:r w:rsidR="008E22BB">
        <w:t xml:space="preserve"> следующие изменения:</w:t>
      </w:r>
      <w:r w:rsidRPr="00FF4B47">
        <w:t xml:space="preserve"> </w:t>
      </w:r>
    </w:p>
    <w:p w:rsidR="008E22BB" w:rsidRDefault="008E22BB" w:rsidP="008E22BB">
      <w:pPr>
        <w:spacing w:line="360" w:lineRule="auto"/>
        <w:ind w:firstLine="709"/>
        <w:jc w:val="both"/>
      </w:pPr>
      <w:r>
        <w:t>1.1.</w:t>
      </w:r>
      <w:r w:rsidRPr="008E22BB">
        <w:t xml:space="preserve"> </w:t>
      </w:r>
      <w:r>
        <w:t>Пункт 8. «Объем и источники финансирования Программы» Паспорта Программы изложить в следующей редакции:</w:t>
      </w:r>
    </w:p>
    <w:p w:rsidR="008E22BB" w:rsidRDefault="008E22BB" w:rsidP="008E22BB">
      <w:pPr>
        <w:spacing w:line="360" w:lineRule="auto"/>
        <w:jc w:val="both"/>
      </w:pPr>
      <w: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5018"/>
        <w:gridCol w:w="3153"/>
      </w:tblGrid>
      <w:tr w:rsidR="008E22BB" w:rsidRPr="00EF38D7" w:rsidTr="00BF4D10">
        <w:trPr>
          <w:trHeight w:val="621"/>
        </w:trPr>
        <w:tc>
          <w:tcPr>
            <w:tcW w:w="2251" w:type="dxa"/>
            <w:vMerge w:val="restart"/>
            <w:shd w:val="clear" w:color="auto" w:fill="auto"/>
          </w:tcPr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EF38D7">
              <w:rPr>
                <w:szCs w:val="28"/>
              </w:rPr>
              <w:t>8. Объем и источники финансирования Программы</w:t>
            </w: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8E22BB" w:rsidRPr="00EF38D7" w:rsidRDefault="008E22BB" w:rsidP="00BF4D10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8170" w:type="dxa"/>
            <w:gridSpan w:val="2"/>
            <w:shd w:val="clear" w:color="auto" w:fill="auto"/>
          </w:tcPr>
          <w:p w:rsidR="008E22BB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Объем финансирования в 2013-2014 гг. –</w:t>
            </w:r>
            <w:r w:rsidR="00661DA5">
              <w:rPr>
                <w:b/>
                <w:szCs w:val="28"/>
              </w:rPr>
              <w:t>68 976 406</w:t>
            </w:r>
            <w:r w:rsidRPr="00E9557D">
              <w:rPr>
                <w:b/>
                <w:szCs w:val="28"/>
              </w:rPr>
              <w:t>,69</w:t>
            </w:r>
            <w:r>
              <w:rPr>
                <w:szCs w:val="28"/>
              </w:rPr>
              <w:t xml:space="preserve"> рублей</w:t>
            </w:r>
          </w:p>
          <w:p w:rsidR="008E22BB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в </w:t>
            </w:r>
            <w:proofErr w:type="spellStart"/>
            <w:r>
              <w:rPr>
                <w:szCs w:val="28"/>
              </w:rPr>
              <w:t>т.ч</w:t>
            </w:r>
            <w:proofErr w:type="spellEnd"/>
            <w:r>
              <w:rPr>
                <w:szCs w:val="28"/>
              </w:rPr>
              <w:t>. по годам:</w:t>
            </w:r>
          </w:p>
          <w:p w:rsidR="008E22BB" w:rsidRPr="00E9557D" w:rsidRDefault="008E22BB" w:rsidP="00BF4D10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  <w:r w:rsidRPr="00E9557D">
              <w:rPr>
                <w:b/>
                <w:szCs w:val="28"/>
              </w:rPr>
              <w:t>2013 год</w:t>
            </w: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8"/>
              </w:rPr>
            </w:pPr>
            <w:r w:rsidRPr="00EF38D7">
              <w:rPr>
                <w:szCs w:val="28"/>
              </w:rPr>
              <w:t xml:space="preserve">Общий объем финансирования мероприятий Программы в 2013 году составляет  </w:t>
            </w:r>
            <w:r w:rsidR="004F2B3E">
              <w:rPr>
                <w:b/>
                <w:bCs/>
                <w:szCs w:val="28"/>
              </w:rPr>
              <w:t>34 509 800,00</w:t>
            </w:r>
            <w:r w:rsidRPr="00EF38D7">
              <w:rPr>
                <w:b/>
                <w:bCs/>
                <w:szCs w:val="28"/>
              </w:rPr>
              <w:t xml:space="preserve">рублей, </w:t>
            </w: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38D7">
              <w:rPr>
                <w:szCs w:val="28"/>
              </w:rPr>
              <w:t>в том числе за счет средств:</w:t>
            </w:r>
          </w:p>
        </w:tc>
      </w:tr>
      <w:tr w:rsidR="008E22BB" w:rsidRPr="00EF38D7" w:rsidTr="00BF4D10">
        <w:trPr>
          <w:trHeight w:val="618"/>
        </w:trPr>
        <w:tc>
          <w:tcPr>
            <w:tcW w:w="2251" w:type="dxa"/>
            <w:vMerge/>
            <w:shd w:val="clear" w:color="auto" w:fill="auto"/>
            <w:vAlign w:val="center"/>
          </w:tcPr>
          <w:p w:rsidR="008E22BB" w:rsidRPr="00EF38D7" w:rsidRDefault="008E22BB" w:rsidP="00BF4D1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Cs w:val="28"/>
              </w:rPr>
            </w:pPr>
          </w:p>
        </w:tc>
        <w:tc>
          <w:tcPr>
            <w:tcW w:w="5087" w:type="dxa"/>
            <w:shd w:val="clear" w:color="auto" w:fill="auto"/>
          </w:tcPr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EF38D7">
              <w:rPr>
                <w:szCs w:val="28"/>
              </w:rPr>
              <w:t xml:space="preserve">Государственной корпорации - "Фонд содействия реформированию жилищно-коммунального хозяйства" </w:t>
            </w:r>
          </w:p>
        </w:tc>
        <w:tc>
          <w:tcPr>
            <w:tcW w:w="3083" w:type="dxa"/>
            <w:shd w:val="clear" w:color="auto" w:fill="auto"/>
          </w:tcPr>
          <w:p w:rsidR="008E22BB" w:rsidRPr="00EF38D7" w:rsidRDefault="008E22BB" w:rsidP="00BF4D10">
            <w:pPr>
              <w:autoSpaceDE w:val="0"/>
              <w:autoSpaceDN w:val="0"/>
              <w:adjustRightInd w:val="0"/>
              <w:jc w:val="right"/>
              <w:rPr>
                <w:szCs w:val="28"/>
              </w:rPr>
            </w:pPr>
          </w:p>
          <w:p w:rsidR="008E22BB" w:rsidRPr="00EF38D7" w:rsidRDefault="008E22BB" w:rsidP="008E22B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EF38D7">
              <w:rPr>
                <w:szCs w:val="28"/>
              </w:rPr>
              <w:t>17</w:t>
            </w:r>
            <w:r>
              <w:rPr>
                <w:szCs w:val="28"/>
              </w:rPr>
              <w:t> 746 628,78</w:t>
            </w:r>
            <w:r w:rsidRPr="00EF38D7">
              <w:rPr>
                <w:szCs w:val="28"/>
              </w:rPr>
              <w:t>рублей</w:t>
            </w:r>
          </w:p>
        </w:tc>
      </w:tr>
      <w:tr w:rsidR="008E22BB" w:rsidRPr="00EF38D7" w:rsidTr="00BF4D10">
        <w:trPr>
          <w:trHeight w:val="618"/>
        </w:trPr>
        <w:tc>
          <w:tcPr>
            <w:tcW w:w="2251" w:type="dxa"/>
            <w:vMerge/>
            <w:shd w:val="clear" w:color="auto" w:fill="auto"/>
            <w:vAlign w:val="center"/>
          </w:tcPr>
          <w:p w:rsidR="008E22BB" w:rsidRPr="00EF38D7" w:rsidRDefault="008E22BB" w:rsidP="00BF4D1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Cs w:val="28"/>
              </w:rPr>
            </w:pPr>
          </w:p>
        </w:tc>
        <w:tc>
          <w:tcPr>
            <w:tcW w:w="5087" w:type="dxa"/>
            <w:shd w:val="clear" w:color="auto" w:fill="auto"/>
          </w:tcPr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EF38D7">
              <w:rPr>
                <w:szCs w:val="28"/>
              </w:rPr>
              <w:t>областного бюджета</w:t>
            </w: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3083" w:type="dxa"/>
            <w:shd w:val="clear" w:color="auto" w:fill="auto"/>
          </w:tcPr>
          <w:p w:rsidR="008E22BB" w:rsidRPr="00EF38D7" w:rsidRDefault="008E22BB" w:rsidP="004F2B3E">
            <w:pPr>
              <w:autoSpaceDE w:val="0"/>
              <w:autoSpaceDN w:val="0"/>
              <w:adjustRightInd w:val="0"/>
              <w:ind w:right="560"/>
              <w:jc w:val="both"/>
              <w:rPr>
                <w:szCs w:val="28"/>
              </w:rPr>
            </w:pPr>
            <w:r w:rsidRPr="00EF38D7">
              <w:rPr>
                <w:szCs w:val="28"/>
              </w:rPr>
              <w:t>11</w:t>
            </w:r>
            <w:r w:rsidR="004F2B3E">
              <w:rPr>
                <w:szCs w:val="28"/>
              </w:rPr>
              <w:t> </w:t>
            </w:r>
            <w:r w:rsidRPr="00EF38D7">
              <w:rPr>
                <w:szCs w:val="28"/>
              </w:rPr>
              <w:t>8</w:t>
            </w:r>
            <w:r>
              <w:rPr>
                <w:szCs w:val="28"/>
              </w:rPr>
              <w:t>2</w:t>
            </w:r>
            <w:r w:rsidRPr="00EF38D7">
              <w:rPr>
                <w:szCs w:val="28"/>
              </w:rPr>
              <w:t>30</w:t>
            </w:r>
            <w:r>
              <w:rPr>
                <w:szCs w:val="28"/>
              </w:rPr>
              <w:t>73,38р</w:t>
            </w:r>
            <w:r w:rsidRPr="00EF38D7">
              <w:rPr>
                <w:szCs w:val="28"/>
              </w:rPr>
              <w:t>ублей</w:t>
            </w:r>
          </w:p>
        </w:tc>
      </w:tr>
      <w:tr w:rsidR="008E22BB" w:rsidRPr="00EF38D7" w:rsidTr="00661DA5">
        <w:trPr>
          <w:trHeight w:val="1222"/>
        </w:trPr>
        <w:tc>
          <w:tcPr>
            <w:tcW w:w="2251" w:type="dxa"/>
            <w:vMerge/>
            <w:shd w:val="clear" w:color="auto" w:fill="auto"/>
            <w:vAlign w:val="center"/>
          </w:tcPr>
          <w:p w:rsidR="008E22BB" w:rsidRPr="00EF38D7" w:rsidRDefault="008E22BB" w:rsidP="00BF4D10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Cs w:val="28"/>
              </w:rPr>
            </w:pPr>
          </w:p>
        </w:tc>
        <w:tc>
          <w:tcPr>
            <w:tcW w:w="5087" w:type="dxa"/>
            <w:shd w:val="clear" w:color="auto" w:fill="auto"/>
          </w:tcPr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EF38D7">
              <w:rPr>
                <w:szCs w:val="28"/>
              </w:rPr>
              <w:t>бюджета городского округа город  Первомайск</w:t>
            </w: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EF38D7">
              <w:rPr>
                <w:szCs w:val="28"/>
              </w:rPr>
              <w:t xml:space="preserve"> Нижегородской области </w:t>
            </w: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EF38D7">
              <w:rPr>
                <w:szCs w:val="28"/>
              </w:rPr>
              <w:t xml:space="preserve">в </w:t>
            </w:r>
            <w:proofErr w:type="spellStart"/>
            <w:r w:rsidRPr="00EF38D7">
              <w:rPr>
                <w:szCs w:val="28"/>
              </w:rPr>
              <w:t>т.ч</w:t>
            </w:r>
            <w:proofErr w:type="spellEnd"/>
            <w:r w:rsidRPr="00EF38D7">
              <w:rPr>
                <w:szCs w:val="28"/>
              </w:rPr>
              <w:t xml:space="preserve">.:                        </w:t>
            </w:r>
          </w:p>
        </w:tc>
        <w:tc>
          <w:tcPr>
            <w:tcW w:w="3083" w:type="dxa"/>
            <w:shd w:val="clear" w:color="auto" w:fill="auto"/>
          </w:tcPr>
          <w:p w:rsidR="008E22BB" w:rsidRPr="00EF38D7" w:rsidRDefault="004F2B3E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4 940 097,84</w:t>
            </w:r>
            <w:r w:rsidR="008E22BB" w:rsidRPr="00EF38D7">
              <w:rPr>
                <w:szCs w:val="28"/>
              </w:rPr>
              <w:t>рублей</w:t>
            </w:r>
          </w:p>
          <w:p w:rsidR="008E22BB" w:rsidRPr="00EF38D7" w:rsidRDefault="008E22BB" w:rsidP="00BF4D10">
            <w:pPr>
              <w:rPr>
                <w:sz w:val="24"/>
                <w:szCs w:val="24"/>
              </w:rPr>
            </w:pPr>
          </w:p>
          <w:p w:rsidR="008E22BB" w:rsidRPr="00EF38D7" w:rsidRDefault="008E22BB" w:rsidP="00BF4D10">
            <w:pPr>
              <w:rPr>
                <w:sz w:val="24"/>
                <w:szCs w:val="24"/>
              </w:rPr>
            </w:pPr>
          </w:p>
          <w:p w:rsidR="008E22BB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EF38D7">
              <w:rPr>
                <w:szCs w:val="28"/>
              </w:rPr>
              <w:t xml:space="preserve">        </w:t>
            </w:r>
          </w:p>
        </w:tc>
      </w:tr>
      <w:tr w:rsidR="008E22BB" w:rsidRPr="00EF38D7" w:rsidTr="00BF4D10">
        <w:trPr>
          <w:trHeight w:val="4592"/>
        </w:trPr>
        <w:tc>
          <w:tcPr>
            <w:tcW w:w="2251" w:type="dxa"/>
            <w:vMerge/>
            <w:shd w:val="clear" w:color="auto" w:fill="auto"/>
          </w:tcPr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8170" w:type="dxa"/>
            <w:gridSpan w:val="2"/>
            <w:shd w:val="clear" w:color="auto" w:fill="auto"/>
          </w:tcPr>
          <w:p w:rsidR="008E22BB" w:rsidRPr="00EF38D7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38D7">
              <w:rPr>
                <w:szCs w:val="28"/>
              </w:rPr>
              <w:t xml:space="preserve">- на </w:t>
            </w:r>
            <w:proofErr w:type="spellStart"/>
            <w:r w:rsidRPr="00EF38D7">
              <w:rPr>
                <w:szCs w:val="28"/>
              </w:rPr>
              <w:t>софинансирование</w:t>
            </w:r>
            <w:proofErr w:type="spellEnd"/>
            <w:r w:rsidRPr="00EF38D7">
              <w:rPr>
                <w:szCs w:val="28"/>
              </w:rPr>
              <w:t xml:space="preserve"> </w:t>
            </w: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38D7">
              <w:rPr>
                <w:szCs w:val="28"/>
              </w:rPr>
              <w:t xml:space="preserve">  основной программы                   </w:t>
            </w:r>
            <w:r>
              <w:rPr>
                <w:szCs w:val="28"/>
              </w:rPr>
              <w:t xml:space="preserve">           </w:t>
            </w:r>
            <w:r w:rsidRPr="00EF38D7">
              <w:rPr>
                <w:szCs w:val="28"/>
              </w:rPr>
              <w:t xml:space="preserve"> </w:t>
            </w:r>
            <w:r w:rsidR="004F2B3E">
              <w:rPr>
                <w:szCs w:val="28"/>
              </w:rPr>
              <w:t>3179197,84</w:t>
            </w:r>
            <w:r w:rsidRPr="00EF38D7">
              <w:rPr>
                <w:szCs w:val="28"/>
              </w:rPr>
              <w:t xml:space="preserve"> рублей </w:t>
            </w: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38D7">
              <w:rPr>
                <w:szCs w:val="28"/>
              </w:rPr>
              <w:t xml:space="preserve">- на улучшение </w:t>
            </w:r>
            <w:proofErr w:type="gramStart"/>
            <w:r w:rsidRPr="00EF38D7">
              <w:rPr>
                <w:szCs w:val="28"/>
              </w:rPr>
              <w:t>жилищных</w:t>
            </w:r>
            <w:proofErr w:type="gramEnd"/>
            <w:r w:rsidRPr="00EF38D7">
              <w:rPr>
                <w:szCs w:val="28"/>
              </w:rPr>
              <w:t xml:space="preserve"> </w:t>
            </w: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38D7">
              <w:rPr>
                <w:szCs w:val="28"/>
              </w:rPr>
              <w:t xml:space="preserve">  условий переселяемых</w:t>
            </w: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38D7">
              <w:rPr>
                <w:szCs w:val="28"/>
              </w:rPr>
              <w:t xml:space="preserve">  граждан                                        </w:t>
            </w:r>
            <w:r>
              <w:rPr>
                <w:szCs w:val="28"/>
              </w:rPr>
              <w:t xml:space="preserve">  </w:t>
            </w:r>
            <w:r w:rsidRPr="00EF38D7">
              <w:rPr>
                <w:szCs w:val="28"/>
              </w:rPr>
              <w:t xml:space="preserve">  </w:t>
            </w:r>
            <w:r>
              <w:rPr>
                <w:szCs w:val="28"/>
              </w:rPr>
              <w:t xml:space="preserve">         </w:t>
            </w:r>
            <w:r w:rsidR="004F2B3E">
              <w:rPr>
                <w:szCs w:val="28"/>
              </w:rPr>
              <w:t>1435900</w:t>
            </w:r>
            <w:r w:rsidRPr="00EF38D7">
              <w:rPr>
                <w:szCs w:val="28"/>
              </w:rPr>
              <w:t xml:space="preserve">,00 рублей        </w:t>
            </w: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38D7">
              <w:rPr>
                <w:szCs w:val="28"/>
              </w:rPr>
              <w:t xml:space="preserve">- на снос аварийных домов            </w:t>
            </w:r>
            <w:r>
              <w:rPr>
                <w:szCs w:val="28"/>
              </w:rPr>
              <w:t xml:space="preserve">   </w:t>
            </w:r>
            <w:r w:rsidRPr="00EF38D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     260 </w:t>
            </w:r>
            <w:r w:rsidRPr="00EF38D7">
              <w:rPr>
                <w:szCs w:val="28"/>
              </w:rPr>
              <w:t xml:space="preserve">000,00 рублей                      </w:t>
            </w: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ind w:right="560"/>
              <w:rPr>
                <w:szCs w:val="28"/>
              </w:rPr>
            </w:pPr>
            <w:r w:rsidRPr="00EF38D7">
              <w:rPr>
                <w:szCs w:val="28"/>
              </w:rPr>
              <w:t xml:space="preserve">- на изготовление и заверение          </w:t>
            </w: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38D7">
              <w:rPr>
                <w:szCs w:val="28"/>
              </w:rPr>
              <w:t xml:space="preserve">  копий технических паспортов                   </w:t>
            </w: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EF38D7">
              <w:rPr>
                <w:szCs w:val="28"/>
              </w:rPr>
              <w:t xml:space="preserve">  на жилые дома                              </w:t>
            </w:r>
            <w:r>
              <w:rPr>
                <w:szCs w:val="28"/>
              </w:rPr>
              <w:t xml:space="preserve">           </w:t>
            </w:r>
            <w:r w:rsidRPr="00EF38D7">
              <w:rPr>
                <w:szCs w:val="28"/>
              </w:rPr>
              <w:t xml:space="preserve"> 65000,00 рублей</w:t>
            </w:r>
          </w:p>
          <w:p w:rsidR="008E22BB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8E22BB" w:rsidRPr="00E9557D" w:rsidRDefault="008E22BB" w:rsidP="00BF4D10">
            <w:pPr>
              <w:autoSpaceDE w:val="0"/>
              <w:autoSpaceDN w:val="0"/>
              <w:adjustRightInd w:val="0"/>
              <w:jc w:val="both"/>
              <w:rPr>
                <w:b/>
                <w:szCs w:val="28"/>
              </w:rPr>
            </w:pPr>
            <w:r w:rsidRPr="00E9557D">
              <w:rPr>
                <w:b/>
                <w:szCs w:val="28"/>
              </w:rPr>
              <w:t>2014 год</w:t>
            </w:r>
          </w:p>
          <w:p w:rsidR="008E22BB" w:rsidRPr="005363AE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63AE">
              <w:rPr>
                <w:szCs w:val="28"/>
              </w:rPr>
              <w:t>Общий объем финансирова</w:t>
            </w:r>
            <w:r>
              <w:rPr>
                <w:szCs w:val="28"/>
              </w:rPr>
              <w:t xml:space="preserve">ния мероприятий Программы в 2014 году составляет  </w:t>
            </w:r>
            <w:r w:rsidRPr="00E9557D">
              <w:rPr>
                <w:b/>
                <w:szCs w:val="28"/>
              </w:rPr>
              <w:t>34 466 606,69</w:t>
            </w:r>
            <w:r>
              <w:rPr>
                <w:szCs w:val="28"/>
              </w:rPr>
              <w:t xml:space="preserve">  </w:t>
            </w:r>
            <w:r w:rsidRPr="005363AE">
              <w:rPr>
                <w:szCs w:val="28"/>
              </w:rPr>
              <w:t xml:space="preserve">рублей, </w:t>
            </w: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в том числе за счет средств:</w:t>
            </w:r>
          </w:p>
        </w:tc>
      </w:tr>
      <w:tr w:rsidR="008E22BB" w:rsidRPr="00EF38D7" w:rsidTr="00BF4D10">
        <w:trPr>
          <w:trHeight w:val="699"/>
        </w:trPr>
        <w:tc>
          <w:tcPr>
            <w:tcW w:w="2251" w:type="dxa"/>
            <w:vMerge/>
            <w:shd w:val="clear" w:color="auto" w:fill="auto"/>
          </w:tcPr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087" w:type="dxa"/>
            <w:shd w:val="clear" w:color="auto" w:fill="auto"/>
          </w:tcPr>
          <w:p w:rsidR="008E22BB" w:rsidRPr="005363AE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63AE">
              <w:rPr>
                <w:szCs w:val="28"/>
              </w:rPr>
              <w:t>Государственной корпорации –</w:t>
            </w:r>
          </w:p>
          <w:p w:rsidR="008E22BB" w:rsidRPr="005363AE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63AE">
              <w:rPr>
                <w:szCs w:val="28"/>
              </w:rPr>
              <w:t>"Фонд содействия реформированию</w:t>
            </w: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63AE">
              <w:rPr>
                <w:szCs w:val="28"/>
              </w:rPr>
              <w:t>жилищно-коммунального хозяйства"</w:t>
            </w:r>
          </w:p>
        </w:tc>
        <w:tc>
          <w:tcPr>
            <w:tcW w:w="3083" w:type="dxa"/>
          </w:tcPr>
          <w:p w:rsidR="008E22BB" w:rsidRPr="00EF38D7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17 684 754,79</w:t>
            </w:r>
            <w:r>
              <w:t xml:space="preserve"> </w:t>
            </w:r>
            <w:r w:rsidRPr="00A26378">
              <w:rPr>
                <w:szCs w:val="28"/>
              </w:rPr>
              <w:t>рублей</w:t>
            </w:r>
          </w:p>
        </w:tc>
      </w:tr>
      <w:tr w:rsidR="008E22BB" w:rsidRPr="00EF38D7" w:rsidTr="0048220A">
        <w:trPr>
          <w:trHeight w:val="738"/>
        </w:trPr>
        <w:tc>
          <w:tcPr>
            <w:tcW w:w="2251" w:type="dxa"/>
            <w:vMerge/>
            <w:shd w:val="clear" w:color="auto" w:fill="auto"/>
          </w:tcPr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087" w:type="dxa"/>
            <w:shd w:val="clear" w:color="auto" w:fill="auto"/>
          </w:tcPr>
          <w:p w:rsidR="008E22BB" w:rsidRDefault="008E22BB" w:rsidP="00661DA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63AE">
              <w:rPr>
                <w:szCs w:val="28"/>
              </w:rPr>
              <w:t xml:space="preserve">областного бюджета                          </w:t>
            </w:r>
          </w:p>
          <w:p w:rsidR="0048220A" w:rsidRDefault="0048220A" w:rsidP="00661DA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48220A" w:rsidRDefault="0048220A" w:rsidP="00661DA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48220A" w:rsidRPr="005363AE" w:rsidRDefault="0048220A" w:rsidP="00661DA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bookmarkStart w:id="0" w:name="_GoBack"/>
            <w:bookmarkEnd w:id="0"/>
          </w:p>
        </w:tc>
        <w:tc>
          <w:tcPr>
            <w:tcW w:w="3083" w:type="dxa"/>
          </w:tcPr>
          <w:p w:rsidR="008E22BB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11 781 851,90</w:t>
            </w:r>
            <w:r>
              <w:t xml:space="preserve"> </w:t>
            </w:r>
            <w:r w:rsidRPr="00A26378">
              <w:rPr>
                <w:szCs w:val="28"/>
              </w:rPr>
              <w:t>рублей</w:t>
            </w: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</w:tr>
      <w:tr w:rsidR="008E22BB" w:rsidRPr="00EF38D7" w:rsidTr="00BF4D10">
        <w:trPr>
          <w:trHeight w:val="699"/>
        </w:trPr>
        <w:tc>
          <w:tcPr>
            <w:tcW w:w="2251" w:type="dxa"/>
            <w:vMerge/>
            <w:shd w:val="clear" w:color="auto" w:fill="auto"/>
          </w:tcPr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087" w:type="dxa"/>
            <w:shd w:val="clear" w:color="auto" w:fill="auto"/>
          </w:tcPr>
          <w:p w:rsidR="008E22BB" w:rsidRPr="005363AE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63AE">
              <w:rPr>
                <w:szCs w:val="28"/>
              </w:rPr>
              <w:t>бюджета городского округа город  Первомайск</w:t>
            </w:r>
          </w:p>
          <w:p w:rsidR="008E22BB" w:rsidRPr="005363AE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63AE">
              <w:rPr>
                <w:szCs w:val="28"/>
              </w:rPr>
              <w:t xml:space="preserve"> Нижегородской области </w:t>
            </w:r>
          </w:p>
          <w:p w:rsidR="008E22BB" w:rsidRPr="005363AE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</w:tc>
        <w:tc>
          <w:tcPr>
            <w:tcW w:w="3083" w:type="dxa"/>
          </w:tcPr>
          <w:p w:rsidR="008E22BB" w:rsidRPr="00EF38D7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5 000 000,00</w:t>
            </w:r>
            <w:r>
              <w:t xml:space="preserve"> </w:t>
            </w:r>
            <w:r w:rsidRPr="00A26378">
              <w:rPr>
                <w:szCs w:val="28"/>
              </w:rPr>
              <w:t>рублей</w:t>
            </w:r>
          </w:p>
        </w:tc>
      </w:tr>
      <w:tr w:rsidR="008E22BB" w:rsidRPr="00EF38D7" w:rsidTr="00BF4D10">
        <w:trPr>
          <w:trHeight w:val="699"/>
        </w:trPr>
        <w:tc>
          <w:tcPr>
            <w:tcW w:w="2251" w:type="dxa"/>
            <w:vMerge/>
            <w:shd w:val="clear" w:color="auto" w:fill="auto"/>
          </w:tcPr>
          <w:p w:rsidR="008E22BB" w:rsidRPr="00EF38D7" w:rsidRDefault="008E22BB" w:rsidP="00BF4D10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8170" w:type="dxa"/>
            <w:gridSpan w:val="2"/>
            <w:shd w:val="clear" w:color="auto" w:fill="auto"/>
          </w:tcPr>
          <w:p w:rsidR="008E22BB" w:rsidRPr="005363AE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63AE">
              <w:rPr>
                <w:szCs w:val="28"/>
              </w:rPr>
              <w:t xml:space="preserve">в </w:t>
            </w:r>
            <w:proofErr w:type="spellStart"/>
            <w:r w:rsidRPr="005363AE">
              <w:rPr>
                <w:szCs w:val="28"/>
              </w:rPr>
              <w:t>т.ч</w:t>
            </w:r>
            <w:proofErr w:type="spellEnd"/>
            <w:r w:rsidRPr="005363AE">
              <w:rPr>
                <w:szCs w:val="28"/>
              </w:rPr>
              <w:t xml:space="preserve">.:                        </w:t>
            </w:r>
            <w:r w:rsidRPr="005363AE">
              <w:rPr>
                <w:szCs w:val="28"/>
              </w:rPr>
              <w:tab/>
              <w:t xml:space="preserve">                     </w:t>
            </w:r>
            <w:r>
              <w:rPr>
                <w:szCs w:val="28"/>
              </w:rPr>
              <w:t xml:space="preserve">          </w:t>
            </w:r>
          </w:p>
          <w:p w:rsidR="008E22BB" w:rsidRPr="005363AE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63AE">
              <w:rPr>
                <w:szCs w:val="28"/>
              </w:rPr>
              <w:t xml:space="preserve">- на </w:t>
            </w:r>
            <w:proofErr w:type="spellStart"/>
            <w:r w:rsidRPr="005363AE">
              <w:rPr>
                <w:szCs w:val="28"/>
              </w:rPr>
              <w:t>софинансирование</w:t>
            </w:r>
            <w:proofErr w:type="spellEnd"/>
            <w:r w:rsidRPr="005363AE">
              <w:rPr>
                <w:szCs w:val="28"/>
              </w:rPr>
              <w:t xml:space="preserve"> </w:t>
            </w:r>
          </w:p>
          <w:p w:rsidR="008E22BB" w:rsidRPr="005363AE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63AE">
              <w:rPr>
                <w:szCs w:val="28"/>
              </w:rPr>
              <w:t xml:space="preserve">  основной программы                       </w:t>
            </w:r>
            <w:r>
              <w:rPr>
                <w:szCs w:val="28"/>
              </w:rPr>
              <w:t xml:space="preserve">   </w:t>
            </w:r>
            <w:r w:rsidRPr="005363AE">
              <w:rPr>
                <w:szCs w:val="28"/>
              </w:rPr>
              <w:t xml:space="preserve">   </w:t>
            </w:r>
            <w:r>
              <w:rPr>
                <w:szCs w:val="28"/>
              </w:rPr>
              <w:t xml:space="preserve">  3 168 113,31</w:t>
            </w:r>
            <w:r w:rsidRPr="005363AE">
              <w:rPr>
                <w:szCs w:val="28"/>
              </w:rPr>
              <w:t xml:space="preserve"> рублей </w:t>
            </w:r>
          </w:p>
          <w:p w:rsidR="008E22BB" w:rsidRPr="005363AE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63AE">
              <w:rPr>
                <w:szCs w:val="28"/>
              </w:rPr>
              <w:t xml:space="preserve">- на улучшение </w:t>
            </w:r>
            <w:proofErr w:type="gramStart"/>
            <w:r w:rsidRPr="005363AE">
              <w:rPr>
                <w:szCs w:val="28"/>
              </w:rPr>
              <w:t>жилищных</w:t>
            </w:r>
            <w:proofErr w:type="gramEnd"/>
            <w:r w:rsidRPr="005363AE">
              <w:rPr>
                <w:szCs w:val="28"/>
              </w:rPr>
              <w:t xml:space="preserve"> </w:t>
            </w:r>
          </w:p>
          <w:p w:rsidR="008E22BB" w:rsidRPr="005363AE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63AE">
              <w:rPr>
                <w:szCs w:val="28"/>
              </w:rPr>
              <w:t xml:space="preserve">  условий переселяемых</w:t>
            </w:r>
          </w:p>
          <w:p w:rsidR="008E22BB" w:rsidRPr="005363AE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63AE">
              <w:rPr>
                <w:szCs w:val="28"/>
              </w:rPr>
              <w:t xml:space="preserve">  граждан                                              </w:t>
            </w:r>
            <w:r>
              <w:rPr>
                <w:szCs w:val="28"/>
              </w:rPr>
              <w:t xml:space="preserve">   </w:t>
            </w:r>
            <w:r w:rsidRPr="005363A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  1 550 080,00 рублей </w:t>
            </w:r>
          </w:p>
          <w:p w:rsidR="008E22BB" w:rsidRPr="005363AE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63AE">
              <w:rPr>
                <w:szCs w:val="28"/>
              </w:rPr>
              <w:t xml:space="preserve">- на снос аварийных домов                  </w:t>
            </w:r>
            <w:r>
              <w:rPr>
                <w:szCs w:val="28"/>
              </w:rPr>
              <w:t xml:space="preserve">       20</w:t>
            </w:r>
            <w:r w:rsidRPr="005363AE">
              <w:rPr>
                <w:szCs w:val="28"/>
              </w:rPr>
              <w:t xml:space="preserve">0 000,00 рублей                      </w:t>
            </w:r>
          </w:p>
          <w:p w:rsidR="008E22BB" w:rsidRPr="005363AE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63AE">
              <w:rPr>
                <w:szCs w:val="28"/>
              </w:rPr>
              <w:t xml:space="preserve">- на изготовление и заверение          </w:t>
            </w:r>
          </w:p>
          <w:p w:rsidR="008E22BB" w:rsidRPr="00EF38D7" w:rsidRDefault="008E22BB" w:rsidP="00BF4D10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363AE">
              <w:rPr>
                <w:szCs w:val="28"/>
              </w:rPr>
              <w:t xml:space="preserve">  копий техниче</w:t>
            </w:r>
            <w:r>
              <w:rPr>
                <w:szCs w:val="28"/>
              </w:rPr>
              <w:t xml:space="preserve">ских паспортов                  </w:t>
            </w:r>
            <w:r w:rsidRPr="005363AE">
              <w:rPr>
                <w:szCs w:val="28"/>
              </w:rPr>
              <w:t xml:space="preserve"> </w:t>
            </w:r>
            <w:r>
              <w:rPr>
                <w:szCs w:val="28"/>
              </w:rPr>
              <w:t>81 806,69 рублей</w:t>
            </w:r>
          </w:p>
        </w:tc>
      </w:tr>
    </w:tbl>
    <w:p w:rsidR="00661DA5" w:rsidRDefault="008E22BB" w:rsidP="008E22BB">
      <w:pPr>
        <w:spacing w:line="360" w:lineRule="auto"/>
        <w:ind w:firstLine="709"/>
        <w:jc w:val="right"/>
      </w:pPr>
      <w:r>
        <w:t>».</w:t>
      </w:r>
    </w:p>
    <w:p w:rsidR="00661DA5" w:rsidRDefault="00661DA5" w:rsidP="00661DA5">
      <w:pPr>
        <w:spacing w:line="360" w:lineRule="auto"/>
        <w:ind w:firstLine="709"/>
        <w:jc w:val="both"/>
      </w:pPr>
      <w:r>
        <w:t>1.2.</w:t>
      </w:r>
      <w:r w:rsidRPr="00661DA5">
        <w:t xml:space="preserve"> </w:t>
      </w:r>
      <w:r>
        <w:t>П</w:t>
      </w:r>
      <w:r>
        <w:t xml:space="preserve">риложение 1 к Программе </w:t>
      </w:r>
      <w:r>
        <w:t xml:space="preserve">изложить </w:t>
      </w:r>
      <w:r>
        <w:t>в новой редакции</w:t>
      </w:r>
      <w:r w:rsidRPr="006D6C3D">
        <w:rPr>
          <w:szCs w:val="28"/>
        </w:rPr>
        <w:t xml:space="preserve"> </w:t>
      </w:r>
      <w:r>
        <w:t>согласно приложению</w:t>
      </w:r>
      <w:r w:rsidRPr="006D6C3D">
        <w:t xml:space="preserve"> к нас</w:t>
      </w:r>
      <w:r>
        <w:t>тоящему постановлению.</w:t>
      </w:r>
    </w:p>
    <w:p w:rsidR="008E22BB" w:rsidRDefault="008E22BB" w:rsidP="008E22BB">
      <w:pPr>
        <w:tabs>
          <w:tab w:val="left" w:pos="709"/>
        </w:tabs>
      </w:pPr>
    </w:p>
    <w:p w:rsidR="00FF4B47" w:rsidRDefault="00FF4B47"/>
    <w:p w:rsidR="00FF4B47" w:rsidRPr="00FF4B47" w:rsidRDefault="00FF4B47" w:rsidP="00FF4B47">
      <w:r w:rsidRPr="00FF4B47">
        <w:t xml:space="preserve">Глава администрации                                                 </w:t>
      </w:r>
      <w:r>
        <w:t xml:space="preserve">                                      </w:t>
      </w:r>
      <w:proofErr w:type="spellStart"/>
      <w:r w:rsidRPr="00FF4B47">
        <w:t>Н.А.Левкин</w:t>
      </w:r>
      <w:proofErr w:type="spellEnd"/>
    </w:p>
    <w:p w:rsidR="00FF4B47" w:rsidRDefault="00FF4B47"/>
    <w:sectPr w:rsidR="00FF4B47" w:rsidSect="00FF4B47">
      <w:pgSz w:w="11906" w:h="16838"/>
      <w:pgMar w:top="1134" w:right="567" w:bottom="113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3A5"/>
    <w:rsid w:val="00046DE8"/>
    <w:rsid w:val="0048220A"/>
    <w:rsid w:val="004F2B3E"/>
    <w:rsid w:val="00661DA5"/>
    <w:rsid w:val="00786DC3"/>
    <w:rsid w:val="007E33A5"/>
    <w:rsid w:val="008E22BB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B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DC3"/>
    <w:pPr>
      <w:ind w:left="720"/>
      <w:contextualSpacing/>
    </w:pPr>
    <w:rPr>
      <w:sz w:val="24"/>
      <w:szCs w:val="24"/>
    </w:rPr>
  </w:style>
  <w:style w:type="paragraph" w:customStyle="1" w:styleId="a4">
    <w:name w:val="таблица"/>
    <w:basedOn w:val="a"/>
    <w:rsid w:val="00FF4B47"/>
    <w:pPr>
      <w:widowControl w:val="0"/>
      <w:autoSpaceDE w:val="0"/>
      <w:autoSpaceDN w:val="0"/>
      <w:adjustRightInd w:val="0"/>
    </w:pPr>
    <w:rPr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F4B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4B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B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DC3"/>
    <w:pPr>
      <w:ind w:left="720"/>
      <w:contextualSpacing/>
    </w:pPr>
    <w:rPr>
      <w:sz w:val="24"/>
      <w:szCs w:val="24"/>
    </w:rPr>
  </w:style>
  <w:style w:type="paragraph" w:customStyle="1" w:styleId="a4">
    <w:name w:val="таблица"/>
    <w:basedOn w:val="a"/>
    <w:rsid w:val="00FF4B47"/>
    <w:pPr>
      <w:widowControl w:val="0"/>
      <w:autoSpaceDE w:val="0"/>
      <w:autoSpaceDN w:val="0"/>
      <w:adjustRightInd w:val="0"/>
    </w:pPr>
    <w:rPr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FF4B4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4B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9851C-E453-4FD8-BF0A-549E587A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4</cp:revision>
  <cp:lastPrinted>2013-11-22T11:32:00Z</cp:lastPrinted>
  <dcterms:created xsi:type="dcterms:W3CDTF">2013-11-19T04:31:00Z</dcterms:created>
  <dcterms:modified xsi:type="dcterms:W3CDTF">2013-11-22T11:33:00Z</dcterms:modified>
</cp:coreProperties>
</file>