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60F" w:rsidRPr="0037505D" w:rsidRDefault="0084360F" w:rsidP="001B394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</w:t>
      </w:r>
    </w:p>
    <w:p w:rsidR="0084360F" w:rsidRDefault="0084360F" w:rsidP="00333C7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необходимости реализации предлагаемых решений посредством принятия нормативного акта, в том числе их влияния на конкуренцию</w:t>
      </w:r>
    </w:p>
    <w:p w:rsidR="0084360F" w:rsidRPr="0037505D" w:rsidRDefault="0084360F" w:rsidP="00333C7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360F" w:rsidRPr="00333C7A" w:rsidRDefault="0084360F" w:rsidP="00333C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C7A">
        <w:rPr>
          <w:rFonts w:ascii="Times New Roman" w:hAnsi="Times New Roman" w:cs="Times New Roman"/>
          <w:sz w:val="28"/>
          <w:szCs w:val="28"/>
          <w:lang w:eastAsia="ru-RU"/>
        </w:rPr>
        <w:t xml:space="preserve">Проект постановления </w:t>
      </w:r>
      <w:r w:rsidRPr="00333C7A">
        <w:rPr>
          <w:rFonts w:ascii="Times New Roman" w:hAnsi="Times New Roman" w:cs="Times New Roman"/>
          <w:sz w:val="28"/>
          <w:szCs w:val="28"/>
        </w:rPr>
        <w:t>«О внесении изменений в муниципальную программу «Обеспечение населения городского округа город Первомайск Нижегородской области качественными услугами в сфере жилищно-коммунального хозяйства», утвержденную постановлением администрации городского округа город Первомайск Нижегородской области от 29.10.2014 № 1109»</w:t>
      </w:r>
      <w:r w:rsidRPr="00333C7A">
        <w:rPr>
          <w:rFonts w:ascii="Times New Roman" w:hAnsi="Times New Roman" w:cs="Times New Roman"/>
          <w:sz w:val="28"/>
          <w:szCs w:val="28"/>
          <w:lang w:eastAsia="ru-RU"/>
        </w:rPr>
        <w:t xml:space="preserve"> разработан в связи с внесением изменений в постановление администрации городского округа город Первомайск Нижегородской области от 29.10.2014 № 1109 «</w:t>
      </w:r>
      <w:r w:rsidRPr="00333C7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«Обеспечение населения городского округа город Первомайск Нижегородской области качественными услугами в сфере жилищно-коммунального хозяйства».</w:t>
      </w:r>
    </w:p>
    <w:p w:rsidR="0084360F" w:rsidRDefault="0084360F" w:rsidP="00333C7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3C7A">
        <w:rPr>
          <w:rFonts w:ascii="Times New Roman" w:hAnsi="Times New Roman" w:cs="Times New Roman"/>
          <w:sz w:val="28"/>
          <w:szCs w:val="28"/>
        </w:rPr>
        <w:t xml:space="preserve">Проектом нормативного правового акта вносятся следующие </w:t>
      </w:r>
      <w:r>
        <w:rPr>
          <w:rFonts w:ascii="Times New Roman" w:hAnsi="Times New Roman" w:cs="Times New Roman"/>
          <w:sz w:val="28"/>
          <w:szCs w:val="28"/>
        </w:rPr>
        <w:t xml:space="preserve">пункты и разделы </w:t>
      </w:r>
      <w:r w:rsidRPr="00333C7A">
        <w:rPr>
          <w:rFonts w:ascii="Times New Roman" w:hAnsi="Times New Roman" w:cs="Times New Roman"/>
          <w:sz w:val="28"/>
          <w:szCs w:val="28"/>
        </w:rPr>
        <w:t>изменения:</w:t>
      </w:r>
    </w:p>
    <w:p w:rsidR="0084360F" w:rsidRPr="00003101" w:rsidRDefault="0084360F" w:rsidP="007E1B96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003101"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Положения проекта нормативного правового акта не влияют на состояние конкурентной среды на рынках товаров, работ и услуг, не оказывают влияния на конкуренцию и не содержат норм, которые приводят или могут привести к ограничению, недопущению, устранению конкуренции на рынках товаров, работ, услуг городского округа город Первомайск Нижегородской области.</w:t>
      </w:r>
    </w:p>
    <w:p w:rsidR="00740AE2" w:rsidRPr="00740AE2" w:rsidRDefault="00740AE2" w:rsidP="00740AE2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740AE2">
        <w:rPr>
          <w:rFonts w:ascii="Times New Roman" w:hAnsi="Times New Roman" w:cs="Times New Roman"/>
          <w:color w:val="000000"/>
          <w:spacing w:val="-5"/>
          <w:sz w:val="28"/>
          <w:szCs w:val="28"/>
        </w:rPr>
        <w:t>в пункт 7. «Объемы бюджетных ассигнований Программы (в разбивке по подпрограммам)» раздела 1. «Паспорт Программы»;</w:t>
      </w:r>
    </w:p>
    <w:p w:rsidR="00740AE2" w:rsidRPr="00740AE2" w:rsidRDefault="00740AE2" w:rsidP="00740AE2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740AE2">
        <w:rPr>
          <w:rFonts w:ascii="Times New Roman" w:hAnsi="Times New Roman" w:cs="Times New Roman"/>
          <w:color w:val="000000"/>
          <w:spacing w:val="-5"/>
          <w:sz w:val="28"/>
          <w:szCs w:val="28"/>
        </w:rPr>
        <w:t>в таблицу 1 «Перечень основных мероприятий Программы»;</w:t>
      </w:r>
    </w:p>
    <w:p w:rsidR="00740AE2" w:rsidRPr="00740AE2" w:rsidRDefault="00740AE2" w:rsidP="00740AE2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740AE2">
        <w:rPr>
          <w:rFonts w:ascii="Times New Roman" w:hAnsi="Times New Roman" w:cs="Times New Roman"/>
          <w:color w:val="000000"/>
          <w:spacing w:val="-5"/>
          <w:sz w:val="28"/>
          <w:szCs w:val="28"/>
        </w:rPr>
        <w:t>в таблицу 3 «Ресурсное обеспечение реализации Программы за счет средств бюджета городского округа город Первомайск Нижегородской области»;</w:t>
      </w:r>
    </w:p>
    <w:p w:rsidR="00740AE2" w:rsidRPr="00740AE2" w:rsidRDefault="00740AE2" w:rsidP="00740AE2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740AE2">
        <w:rPr>
          <w:rFonts w:ascii="Times New Roman" w:hAnsi="Times New Roman" w:cs="Times New Roman"/>
          <w:color w:val="000000"/>
          <w:spacing w:val="-5"/>
          <w:sz w:val="28"/>
          <w:szCs w:val="28"/>
        </w:rPr>
        <w:t>в таблицу 4. «Прогнозная оценка расходов на реализацию Программы</w:t>
      </w:r>
    </w:p>
    <w:p w:rsidR="00740AE2" w:rsidRPr="00740AE2" w:rsidRDefault="00740AE2" w:rsidP="00740AE2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740AE2">
        <w:rPr>
          <w:rFonts w:ascii="Times New Roman" w:hAnsi="Times New Roman" w:cs="Times New Roman"/>
          <w:color w:val="000000"/>
          <w:spacing w:val="-5"/>
          <w:sz w:val="28"/>
          <w:szCs w:val="28"/>
        </w:rPr>
        <w:t>за счет всех источников финансирования»;</w:t>
      </w:r>
    </w:p>
    <w:p w:rsidR="00740AE2" w:rsidRPr="00740AE2" w:rsidRDefault="00740AE2" w:rsidP="00740AE2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740AE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в мероприятия </w:t>
      </w:r>
      <w:proofErr w:type="gramStart"/>
      <w:r w:rsidRPr="00740AE2">
        <w:rPr>
          <w:rFonts w:ascii="Times New Roman" w:hAnsi="Times New Roman" w:cs="Times New Roman"/>
          <w:color w:val="000000"/>
          <w:spacing w:val="-5"/>
          <w:sz w:val="28"/>
          <w:szCs w:val="28"/>
        </w:rPr>
        <w:t>1.2,1.3</w:t>
      </w:r>
      <w:proofErr w:type="gramEnd"/>
      <w:r w:rsidRPr="00740AE2">
        <w:rPr>
          <w:rFonts w:ascii="Times New Roman" w:hAnsi="Times New Roman" w:cs="Times New Roman"/>
          <w:color w:val="000000"/>
          <w:spacing w:val="-5"/>
          <w:sz w:val="28"/>
          <w:szCs w:val="28"/>
        </w:rPr>
        <w:t>. Подпрограммы 1«Обеспечение населения городского округа город Первомайск Нижегородской области бытовыми (банными) услугами»;</w:t>
      </w:r>
    </w:p>
    <w:p w:rsidR="00740AE2" w:rsidRPr="00740AE2" w:rsidRDefault="00740AE2" w:rsidP="00740AE2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740AE2">
        <w:rPr>
          <w:rFonts w:ascii="Times New Roman" w:hAnsi="Times New Roman" w:cs="Times New Roman"/>
          <w:color w:val="000000"/>
          <w:spacing w:val="-5"/>
          <w:sz w:val="28"/>
          <w:szCs w:val="28"/>
        </w:rPr>
        <w:t>в мероприятие 2.1. Подпрограммы 2 «Организация оперативного взаимодействия и реагирования дежурно-диспетчерских служб на территории городского округа город Первомайск Нижегородской области»;</w:t>
      </w:r>
    </w:p>
    <w:p w:rsidR="00740AE2" w:rsidRPr="00740AE2" w:rsidRDefault="00740AE2" w:rsidP="00740AE2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740AE2">
        <w:rPr>
          <w:rFonts w:ascii="Times New Roman" w:hAnsi="Times New Roman" w:cs="Times New Roman"/>
          <w:color w:val="000000"/>
          <w:spacing w:val="-5"/>
          <w:sz w:val="28"/>
          <w:szCs w:val="28"/>
        </w:rPr>
        <w:t>в мероприятия 3.2, 3.3. Подпрограммы 3 «Развитие услуг в сфере похоронного дела на территории городского округа город Первомайск Нижегородской области»;</w:t>
      </w:r>
    </w:p>
    <w:p w:rsidR="00740AE2" w:rsidRPr="00740AE2" w:rsidRDefault="00740AE2" w:rsidP="00740AE2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740AE2">
        <w:rPr>
          <w:rFonts w:ascii="Times New Roman" w:hAnsi="Times New Roman" w:cs="Times New Roman"/>
          <w:color w:val="000000"/>
          <w:spacing w:val="-5"/>
          <w:sz w:val="28"/>
          <w:szCs w:val="28"/>
        </w:rPr>
        <w:lastRenderedPageBreak/>
        <w:t>в мероприятия 4.1, 4.3. Подпрограммы 4 «Обеспечение мероприятий по капитальному ремонту многоквартирных домов на территории городского округа город Первомайск Нижегородской области»;</w:t>
      </w:r>
    </w:p>
    <w:p w:rsidR="00740AE2" w:rsidRPr="00740AE2" w:rsidRDefault="00740AE2" w:rsidP="00740AE2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740AE2">
        <w:rPr>
          <w:rFonts w:ascii="Times New Roman" w:hAnsi="Times New Roman" w:cs="Times New Roman"/>
          <w:color w:val="000000"/>
          <w:spacing w:val="-5"/>
          <w:sz w:val="28"/>
          <w:szCs w:val="28"/>
        </w:rPr>
        <w:t>в мероприятия 6.1, 6.6, Подпрограммы 6 «Обеспечение мероприятий по переселению граждан из аварийного жилищного фонда на территории городского округа город Первомайск Нижегородской области»;</w:t>
      </w:r>
    </w:p>
    <w:p w:rsidR="00740AE2" w:rsidRPr="00740AE2" w:rsidRDefault="00740AE2" w:rsidP="00740AE2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740AE2">
        <w:rPr>
          <w:rFonts w:ascii="Times New Roman" w:hAnsi="Times New Roman" w:cs="Times New Roman"/>
          <w:color w:val="000000"/>
          <w:spacing w:val="-5"/>
          <w:sz w:val="28"/>
          <w:szCs w:val="28"/>
        </w:rPr>
        <w:t>в мероприятия 7.1, 7.2, 7.11 Подпрограммы 7 «Благоустройство населенных пунктов на территории городского округа город Первомайск Нижегородской области»;</w:t>
      </w:r>
    </w:p>
    <w:p w:rsidR="00740AE2" w:rsidRPr="00740AE2" w:rsidRDefault="00740AE2" w:rsidP="00740AE2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740AE2">
        <w:rPr>
          <w:rFonts w:ascii="Times New Roman" w:hAnsi="Times New Roman" w:cs="Times New Roman"/>
          <w:color w:val="000000"/>
          <w:spacing w:val="-5"/>
          <w:sz w:val="28"/>
          <w:szCs w:val="28"/>
        </w:rPr>
        <w:t>в мероприятие 9.1. Подпрограммы 9 «Обеспечение мероприятий по начислению, сбору, взысканию и расходованию платы за пользование жилыми помещениями (платы за наем) муниципального жилищного фонда городского округа город Первомайск Нижегородской области»;</w:t>
      </w:r>
    </w:p>
    <w:p w:rsidR="00740AE2" w:rsidRPr="00740AE2" w:rsidRDefault="00740AE2" w:rsidP="00740AE2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740AE2">
        <w:rPr>
          <w:rFonts w:ascii="Times New Roman" w:hAnsi="Times New Roman" w:cs="Times New Roman"/>
          <w:color w:val="000000"/>
          <w:spacing w:val="-5"/>
          <w:sz w:val="28"/>
          <w:szCs w:val="28"/>
        </w:rPr>
        <w:t>в мероприятие 10.1 Подпрограммы 10 «Оздоровление Волги»;</w:t>
      </w:r>
    </w:p>
    <w:p w:rsidR="00740AE2" w:rsidRPr="00740AE2" w:rsidRDefault="00740AE2" w:rsidP="00740AE2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740AE2">
        <w:rPr>
          <w:rFonts w:ascii="Times New Roman" w:hAnsi="Times New Roman" w:cs="Times New Roman"/>
          <w:color w:val="000000"/>
          <w:spacing w:val="-5"/>
          <w:sz w:val="28"/>
          <w:szCs w:val="28"/>
        </w:rPr>
        <w:t>в мероприятие 11.1. Подпрограммы 11 «Модернизация коммунальной инфраструктуры городского округа город Первомайск Нижегородской области»;</w:t>
      </w:r>
    </w:p>
    <w:p w:rsidR="0084360F" w:rsidRDefault="00740AE2" w:rsidP="00740AE2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740AE2">
        <w:rPr>
          <w:rFonts w:ascii="Times New Roman" w:hAnsi="Times New Roman" w:cs="Times New Roman"/>
          <w:color w:val="000000"/>
          <w:spacing w:val="-5"/>
          <w:sz w:val="28"/>
          <w:szCs w:val="28"/>
        </w:rPr>
        <w:t>Положения проекта нормативного правового акта не влияют на состояние конкурентной среды на рынках товаров, работ и услуг, не оказывают влияния на конкуренцию и не содержат норм, которые приводят или могут привести к ограничению, недопущению, устранению конкуренции на рынках товаров, работ, услуг городского округа город Первомайск Нижегородской области.</w:t>
      </w:r>
      <w:bookmarkStart w:id="0" w:name="_GoBack"/>
      <w:bookmarkEnd w:id="0"/>
    </w:p>
    <w:sectPr w:rsidR="0084360F" w:rsidSect="00333C7A">
      <w:pgSz w:w="11906" w:h="16838"/>
      <w:pgMar w:top="1134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A55C8B"/>
    <w:multiLevelType w:val="multilevel"/>
    <w:tmpl w:val="6A2EDE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45DC5B02"/>
    <w:multiLevelType w:val="multilevel"/>
    <w:tmpl w:val="DD8CE352"/>
    <w:lvl w:ilvl="0">
      <w:start w:val="3"/>
      <w:numFmt w:val="decimal"/>
      <w:lvlText w:val="%1"/>
      <w:lvlJc w:val="left"/>
      <w:pPr>
        <w:ind w:left="1710" w:hanging="4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0" w:hanging="492"/>
      </w:pPr>
      <w:rPr>
        <w:rFonts w:ascii="Times New Roman" w:eastAsia="Times New Roman" w:hAnsi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3546" w:hanging="633"/>
      </w:pPr>
      <w:rPr>
        <w:rFonts w:ascii="Times New Roman" w:eastAsia="Times New Roman" w:hAnsi="Times New Roman" w:hint="default"/>
        <w:b/>
        <w:bCs/>
        <w:spacing w:val="-3"/>
        <w:w w:val="100"/>
        <w:sz w:val="26"/>
        <w:szCs w:val="26"/>
      </w:rPr>
    </w:lvl>
    <w:lvl w:ilvl="3">
      <w:numFmt w:val="bullet"/>
      <w:lvlText w:val="•"/>
      <w:lvlJc w:val="left"/>
      <w:pPr>
        <w:ind w:left="5145" w:hanging="633"/>
      </w:pPr>
      <w:rPr>
        <w:rFonts w:hint="default"/>
      </w:rPr>
    </w:lvl>
    <w:lvl w:ilvl="4">
      <w:numFmt w:val="bullet"/>
      <w:lvlText w:val="•"/>
      <w:lvlJc w:val="left"/>
      <w:pPr>
        <w:ind w:left="5948" w:hanging="633"/>
      </w:pPr>
      <w:rPr>
        <w:rFonts w:hint="default"/>
      </w:rPr>
    </w:lvl>
    <w:lvl w:ilvl="5">
      <w:numFmt w:val="bullet"/>
      <w:lvlText w:val="•"/>
      <w:lvlJc w:val="left"/>
      <w:pPr>
        <w:ind w:left="6751" w:hanging="633"/>
      </w:pPr>
      <w:rPr>
        <w:rFonts w:hint="default"/>
      </w:rPr>
    </w:lvl>
    <w:lvl w:ilvl="6">
      <w:numFmt w:val="bullet"/>
      <w:lvlText w:val="•"/>
      <w:lvlJc w:val="left"/>
      <w:pPr>
        <w:ind w:left="7554" w:hanging="633"/>
      </w:pPr>
      <w:rPr>
        <w:rFonts w:hint="default"/>
      </w:rPr>
    </w:lvl>
    <w:lvl w:ilvl="7">
      <w:numFmt w:val="bullet"/>
      <w:lvlText w:val="•"/>
      <w:lvlJc w:val="left"/>
      <w:pPr>
        <w:ind w:left="8357" w:hanging="633"/>
      </w:pPr>
      <w:rPr>
        <w:rFonts w:hint="default"/>
      </w:rPr>
    </w:lvl>
    <w:lvl w:ilvl="8">
      <w:numFmt w:val="bullet"/>
      <w:lvlText w:val="•"/>
      <w:lvlJc w:val="left"/>
      <w:pPr>
        <w:ind w:left="9160" w:hanging="63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1D4"/>
    <w:rsid w:val="00003101"/>
    <w:rsid w:val="00030FCA"/>
    <w:rsid w:val="00081ED9"/>
    <w:rsid w:val="000A2879"/>
    <w:rsid w:val="000D57BF"/>
    <w:rsid w:val="000F3580"/>
    <w:rsid w:val="00153B6E"/>
    <w:rsid w:val="001547EC"/>
    <w:rsid w:val="00182435"/>
    <w:rsid w:val="001B394F"/>
    <w:rsid w:val="0023547C"/>
    <w:rsid w:val="0024204C"/>
    <w:rsid w:val="002B0B6D"/>
    <w:rsid w:val="002E16E1"/>
    <w:rsid w:val="00333C7A"/>
    <w:rsid w:val="00352F0A"/>
    <w:rsid w:val="0037505D"/>
    <w:rsid w:val="003D511A"/>
    <w:rsid w:val="004B06F8"/>
    <w:rsid w:val="004C3E86"/>
    <w:rsid w:val="004F1DFD"/>
    <w:rsid w:val="00530F13"/>
    <w:rsid w:val="00533506"/>
    <w:rsid w:val="005654E8"/>
    <w:rsid w:val="0061624C"/>
    <w:rsid w:val="00630CBE"/>
    <w:rsid w:val="00677625"/>
    <w:rsid w:val="006C34EB"/>
    <w:rsid w:val="00712148"/>
    <w:rsid w:val="007130AF"/>
    <w:rsid w:val="0072245C"/>
    <w:rsid w:val="00740AE2"/>
    <w:rsid w:val="00766E0B"/>
    <w:rsid w:val="007B41D4"/>
    <w:rsid w:val="007D4EE9"/>
    <w:rsid w:val="007E1B96"/>
    <w:rsid w:val="008353B1"/>
    <w:rsid w:val="0084360F"/>
    <w:rsid w:val="008628C7"/>
    <w:rsid w:val="00882BAA"/>
    <w:rsid w:val="008B6CCD"/>
    <w:rsid w:val="0095358A"/>
    <w:rsid w:val="0099789D"/>
    <w:rsid w:val="00A150A7"/>
    <w:rsid w:val="00A529EA"/>
    <w:rsid w:val="00A61B91"/>
    <w:rsid w:val="00AA2878"/>
    <w:rsid w:val="00B0029E"/>
    <w:rsid w:val="00B27F44"/>
    <w:rsid w:val="00B83F5E"/>
    <w:rsid w:val="00BA5EC0"/>
    <w:rsid w:val="00C552BB"/>
    <w:rsid w:val="00C90951"/>
    <w:rsid w:val="00CD3EB8"/>
    <w:rsid w:val="00CD79C6"/>
    <w:rsid w:val="00D06D2A"/>
    <w:rsid w:val="00D12F6A"/>
    <w:rsid w:val="00D14AE6"/>
    <w:rsid w:val="00D92C80"/>
    <w:rsid w:val="00E05B3B"/>
    <w:rsid w:val="00E46021"/>
    <w:rsid w:val="00E6690D"/>
    <w:rsid w:val="00E8481E"/>
    <w:rsid w:val="00ED0515"/>
    <w:rsid w:val="00F0267E"/>
    <w:rsid w:val="00F45C71"/>
    <w:rsid w:val="00FB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6112F6-079F-4413-9881-1B700818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11A"/>
    <w:pPr>
      <w:spacing w:after="160" w:line="259" w:lineRule="auto"/>
    </w:pPr>
    <w:rPr>
      <w:rFonts w:cs="Calibri"/>
      <w:lang w:eastAsia="en-US"/>
    </w:rPr>
  </w:style>
  <w:style w:type="paragraph" w:styleId="3">
    <w:name w:val="heading 3"/>
    <w:aliases w:val="Heading 3 Char"/>
    <w:basedOn w:val="a"/>
    <w:link w:val="30"/>
    <w:uiPriority w:val="99"/>
    <w:qFormat/>
    <w:rsid w:val="00D14AE6"/>
    <w:pPr>
      <w:widowControl w:val="0"/>
      <w:autoSpaceDE w:val="0"/>
      <w:autoSpaceDN w:val="0"/>
      <w:spacing w:after="0" w:line="240" w:lineRule="auto"/>
      <w:ind w:left="877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eading 3 Char Знак"/>
    <w:basedOn w:val="a0"/>
    <w:link w:val="3"/>
    <w:uiPriority w:val="99"/>
    <w:rsid w:val="00D14A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E05B3B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</vt:lpstr>
    </vt:vector>
  </TitlesOfParts>
  <Company>Home</Company>
  <LinksUpToDate>false</LinksUpToDate>
  <CharactersWithSpaces>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subject/>
  <dc:creator>79991395975</dc:creator>
  <cp:keywords/>
  <dc:description/>
  <cp:lastModifiedBy>gkxsprav</cp:lastModifiedBy>
  <cp:revision>3</cp:revision>
  <dcterms:created xsi:type="dcterms:W3CDTF">2023-12-22T08:54:00Z</dcterms:created>
  <dcterms:modified xsi:type="dcterms:W3CDTF">2023-12-28T05:10:00Z</dcterms:modified>
</cp:coreProperties>
</file>