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933F9" w14:textId="704C279C" w:rsidR="00E8481E" w:rsidRPr="00DB6F49" w:rsidRDefault="00E05B3B" w:rsidP="001B394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ОБОСНОВАНИЕ</w:t>
      </w:r>
    </w:p>
    <w:p w14:paraId="491E15DF" w14:textId="31E6F904" w:rsidR="008353B1" w:rsidRPr="00DB6F49" w:rsidRDefault="00E05B3B" w:rsidP="00333C7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необходимости реализации предлагаемых решений посредством принятия нормативного акта, в том числе их влияния на конкуренцию</w:t>
      </w:r>
    </w:p>
    <w:p w14:paraId="0B6E8445" w14:textId="77777777" w:rsidR="00E05B3B" w:rsidRPr="00DB6F49" w:rsidRDefault="00E05B3B" w:rsidP="00333C7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9D5BBA" w14:textId="4A53BF7E" w:rsidR="0037505D" w:rsidRPr="00DB6F49" w:rsidRDefault="008353B1" w:rsidP="00EE5AA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="00D14AE6" w:rsidRPr="00DB6F49">
        <w:rPr>
          <w:rFonts w:ascii="Times New Roman" w:hAnsi="Times New Roman" w:cs="Times New Roman"/>
          <w:sz w:val="28"/>
          <w:szCs w:val="28"/>
        </w:rPr>
        <w:t xml:space="preserve">«О внесении изменений в муниципальную программу </w:t>
      </w:r>
      <w:r w:rsidR="0059099B" w:rsidRPr="00DB6F49">
        <w:rPr>
          <w:rFonts w:ascii="Times New Roman" w:hAnsi="Times New Roman" w:cs="Times New Roman"/>
          <w:sz w:val="28"/>
          <w:szCs w:val="28"/>
        </w:rPr>
        <w:t>«Развитие культуры городского округа город Первомайск Нижегородской области»</w:t>
      </w:r>
      <w:r w:rsidR="00D14AE6" w:rsidRPr="00DB6F49">
        <w:rPr>
          <w:rFonts w:ascii="Times New Roman" w:hAnsi="Times New Roman" w:cs="Times New Roman"/>
          <w:sz w:val="28"/>
          <w:szCs w:val="28"/>
        </w:rPr>
        <w:t xml:space="preserve">, </w:t>
      </w:r>
      <w:r w:rsidR="00EE5AA8" w:rsidRPr="00DB6F49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городского округа город  Первомайск  Нижегородской области от 28.10.2014 № 1105</w:t>
      </w:r>
      <w:r w:rsidRPr="00DB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связи с внесением</w:t>
      </w:r>
      <w:r w:rsidR="0037505D" w:rsidRPr="00DB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постановление администрации городского округа город Первомайск Нижегородской области от </w:t>
      </w:r>
      <w:r w:rsidR="00EE5AA8" w:rsidRPr="00DB6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28.10.2014 № 1105 </w:t>
      </w:r>
      <w:r w:rsidR="0037505D" w:rsidRPr="00DB6F4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505D" w:rsidRPr="00DB6F49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EE5AA8" w:rsidRPr="00DB6F49">
        <w:rPr>
          <w:rFonts w:ascii="Times New Roman" w:hAnsi="Times New Roman" w:cs="Times New Roman"/>
          <w:sz w:val="28"/>
          <w:szCs w:val="28"/>
        </w:rPr>
        <w:t>«Развитие культуры городского округа город Первомайск Нижегородской области».</w:t>
      </w:r>
    </w:p>
    <w:p w14:paraId="061A37F3" w14:textId="52D75CF3" w:rsidR="00D14AE6" w:rsidRPr="00DB6F49" w:rsidRDefault="00E05B3B" w:rsidP="00333C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 xml:space="preserve">Проектом нормативного правового акта вносятся </w:t>
      </w:r>
      <w:r w:rsidR="00BA0A7A" w:rsidRPr="00DB6F49">
        <w:rPr>
          <w:rFonts w:ascii="Times New Roman" w:hAnsi="Times New Roman" w:cs="Times New Roman"/>
          <w:sz w:val="28"/>
          <w:szCs w:val="28"/>
        </w:rPr>
        <w:t xml:space="preserve">изменения в </w:t>
      </w:r>
      <w:r w:rsidR="00D14AE6" w:rsidRPr="00DB6F49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333C7A" w:rsidRPr="00DB6F49">
        <w:rPr>
          <w:rFonts w:ascii="Times New Roman" w:hAnsi="Times New Roman" w:cs="Times New Roman"/>
          <w:sz w:val="28"/>
          <w:szCs w:val="28"/>
        </w:rPr>
        <w:t>пункты и разделы</w:t>
      </w:r>
      <w:r w:rsidR="00D14AE6" w:rsidRPr="00DB6F49">
        <w:rPr>
          <w:rFonts w:ascii="Times New Roman" w:hAnsi="Times New Roman" w:cs="Times New Roman"/>
          <w:sz w:val="28"/>
          <w:szCs w:val="28"/>
        </w:rPr>
        <w:t>:</w:t>
      </w:r>
    </w:p>
    <w:p w14:paraId="532CFDDD" w14:textId="7F928B00" w:rsidR="001B6496" w:rsidRPr="00DB6F49" w:rsidRDefault="001B6496" w:rsidP="00333C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Раздел 1</w:t>
      </w:r>
      <w:r w:rsidR="00115509" w:rsidRPr="00DB6F49">
        <w:rPr>
          <w:rFonts w:ascii="Times New Roman" w:hAnsi="Times New Roman" w:cs="Times New Roman"/>
          <w:sz w:val="28"/>
          <w:szCs w:val="28"/>
        </w:rPr>
        <w:t>.</w:t>
      </w:r>
      <w:r w:rsidRPr="00DB6F49">
        <w:rPr>
          <w:rFonts w:ascii="Times New Roman" w:hAnsi="Times New Roman" w:cs="Times New Roman"/>
          <w:sz w:val="28"/>
          <w:szCs w:val="28"/>
        </w:rPr>
        <w:t xml:space="preserve"> Паспорт программы</w:t>
      </w:r>
      <w:r w:rsidR="00115509" w:rsidRPr="00DB6F49">
        <w:rPr>
          <w:rFonts w:ascii="Times New Roman" w:hAnsi="Times New Roman" w:cs="Times New Roman"/>
          <w:sz w:val="28"/>
          <w:szCs w:val="28"/>
        </w:rPr>
        <w:t>:</w:t>
      </w:r>
      <w:r w:rsidRPr="00DB6F49">
        <w:rPr>
          <w:rFonts w:ascii="Times New Roman" w:hAnsi="Times New Roman" w:cs="Times New Roman"/>
          <w:sz w:val="28"/>
          <w:szCs w:val="28"/>
        </w:rPr>
        <w:t xml:space="preserve"> «Объемы бюджетных ассигнований Программы (в раз</w:t>
      </w:r>
      <w:r w:rsidR="00A95438">
        <w:rPr>
          <w:rFonts w:ascii="Times New Roman" w:hAnsi="Times New Roman" w:cs="Times New Roman"/>
          <w:sz w:val="28"/>
          <w:szCs w:val="28"/>
        </w:rPr>
        <w:t>резе</w:t>
      </w:r>
      <w:r w:rsidRPr="00DB6F49">
        <w:rPr>
          <w:rFonts w:ascii="Times New Roman" w:hAnsi="Times New Roman" w:cs="Times New Roman"/>
          <w:sz w:val="28"/>
          <w:szCs w:val="28"/>
        </w:rPr>
        <w:t xml:space="preserve"> по подпрограммам)»;</w:t>
      </w:r>
    </w:p>
    <w:p w14:paraId="482D765B" w14:textId="77777777" w:rsidR="00F45410" w:rsidRPr="00DB6F49" w:rsidRDefault="001B6496" w:rsidP="00F654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Раздел 2</w:t>
      </w:r>
      <w:r w:rsidR="00115509" w:rsidRPr="00DB6F49">
        <w:rPr>
          <w:rFonts w:ascii="Times New Roman" w:hAnsi="Times New Roman" w:cs="Times New Roman"/>
          <w:sz w:val="28"/>
          <w:szCs w:val="28"/>
        </w:rPr>
        <w:t>.</w:t>
      </w:r>
      <w:r w:rsidR="00F45410" w:rsidRPr="00DB6F49">
        <w:t xml:space="preserve"> </w:t>
      </w:r>
      <w:r w:rsidR="00F45410" w:rsidRPr="00DB6F49">
        <w:rPr>
          <w:rFonts w:ascii="Times New Roman" w:hAnsi="Times New Roman" w:cs="Times New Roman"/>
          <w:sz w:val="28"/>
          <w:szCs w:val="28"/>
        </w:rPr>
        <w:t>Текстовая часть программы:</w:t>
      </w:r>
    </w:p>
    <w:p w14:paraId="635652AE" w14:textId="77777777" w:rsidR="00F551F3" w:rsidRDefault="001B6496" w:rsidP="00F654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 xml:space="preserve"> п</w:t>
      </w:r>
      <w:r w:rsidR="00F654D6" w:rsidRPr="00DB6F49">
        <w:rPr>
          <w:rFonts w:ascii="Times New Roman" w:hAnsi="Times New Roman" w:cs="Times New Roman"/>
          <w:sz w:val="28"/>
          <w:szCs w:val="28"/>
        </w:rPr>
        <w:t>.</w:t>
      </w:r>
      <w:r w:rsidRPr="00DB6F49">
        <w:rPr>
          <w:rFonts w:ascii="Times New Roman" w:hAnsi="Times New Roman" w:cs="Times New Roman"/>
          <w:sz w:val="28"/>
          <w:szCs w:val="28"/>
        </w:rPr>
        <w:t xml:space="preserve"> 2.4</w:t>
      </w:r>
      <w:r w:rsidRPr="00DB6F49">
        <w:t xml:space="preserve"> </w:t>
      </w:r>
      <w:r w:rsidRPr="00DB6F49">
        <w:rPr>
          <w:rFonts w:ascii="Times New Roman" w:hAnsi="Times New Roman" w:cs="Times New Roman"/>
          <w:sz w:val="28"/>
          <w:szCs w:val="28"/>
        </w:rPr>
        <w:t>Перечень основных мероприятий программы</w:t>
      </w:r>
      <w:r w:rsidR="00F551F3">
        <w:rPr>
          <w:rFonts w:ascii="Times New Roman" w:hAnsi="Times New Roman" w:cs="Times New Roman"/>
          <w:sz w:val="28"/>
          <w:szCs w:val="28"/>
        </w:rPr>
        <w:t>:</w:t>
      </w:r>
    </w:p>
    <w:p w14:paraId="267C2CF2" w14:textId="01AEC42B" w:rsidR="00F45410" w:rsidRPr="00DB6F49" w:rsidRDefault="001B6496" w:rsidP="00F55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 xml:space="preserve"> Таблица</w:t>
      </w:r>
      <w:r w:rsidR="00F45410" w:rsidRPr="00DB6F49">
        <w:rPr>
          <w:rFonts w:ascii="Times New Roman" w:hAnsi="Times New Roman" w:cs="Times New Roman"/>
          <w:sz w:val="28"/>
          <w:szCs w:val="28"/>
        </w:rPr>
        <w:t xml:space="preserve"> </w:t>
      </w:r>
      <w:r w:rsidRPr="00DB6F49">
        <w:rPr>
          <w:rFonts w:ascii="Times New Roman" w:hAnsi="Times New Roman" w:cs="Times New Roman"/>
          <w:sz w:val="28"/>
          <w:szCs w:val="28"/>
        </w:rPr>
        <w:t>1</w:t>
      </w:r>
      <w:r w:rsidRPr="00DB6F49">
        <w:t xml:space="preserve"> «</w:t>
      </w:r>
      <w:r w:rsidRPr="00DB6F49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программы»,  </w:t>
      </w:r>
    </w:p>
    <w:p w14:paraId="1A7AE158" w14:textId="77777777" w:rsidR="00F551F3" w:rsidRDefault="00F654D6" w:rsidP="00F654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 xml:space="preserve">п. </w:t>
      </w:r>
      <w:r w:rsidR="001B6496" w:rsidRPr="00DB6F49">
        <w:rPr>
          <w:rFonts w:ascii="Times New Roman" w:hAnsi="Times New Roman" w:cs="Times New Roman"/>
          <w:sz w:val="28"/>
          <w:szCs w:val="28"/>
        </w:rPr>
        <w:t>2.9. Обоснование объема финансовых ресурсов</w:t>
      </w:r>
      <w:r w:rsidR="00F551F3">
        <w:rPr>
          <w:rFonts w:ascii="Times New Roman" w:hAnsi="Times New Roman" w:cs="Times New Roman"/>
          <w:sz w:val="28"/>
          <w:szCs w:val="28"/>
        </w:rPr>
        <w:t>:</w:t>
      </w:r>
    </w:p>
    <w:p w14:paraId="53120C49" w14:textId="581201CB" w:rsidR="001B6496" w:rsidRPr="00DB6F49" w:rsidRDefault="00F654D6" w:rsidP="00F55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Таблица 3 «</w:t>
      </w:r>
      <w:r w:rsidR="001B6496" w:rsidRPr="00DB6F49">
        <w:rPr>
          <w:rFonts w:ascii="Times New Roman" w:hAnsi="Times New Roman" w:cs="Times New Roman"/>
          <w:sz w:val="28"/>
          <w:szCs w:val="28"/>
        </w:rPr>
        <w:t>Ресурсное о</w:t>
      </w:r>
      <w:r w:rsidRPr="00DB6F49">
        <w:rPr>
          <w:rFonts w:ascii="Times New Roman" w:hAnsi="Times New Roman" w:cs="Times New Roman"/>
          <w:sz w:val="28"/>
          <w:szCs w:val="28"/>
        </w:rPr>
        <w:t xml:space="preserve">беспечение реализации программы </w:t>
      </w:r>
      <w:r w:rsidR="001B6496" w:rsidRPr="00DB6F49">
        <w:rPr>
          <w:rFonts w:ascii="Times New Roman" w:hAnsi="Times New Roman" w:cs="Times New Roman"/>
          <w:sz w:val="28"/>
          <w:szCs w:val="28"/>
        </w:rPr>
        <w:t>за счет средств бюджета городского округа город Первомайск Нижегородской области</w:t>
      </w:r>
      <w:r w:rsidRPr="00DB6F49">
        <w:rPr>
          <w:rFonts w:ascii="Times New Roman" w:hAnsi="Times New Roman" w:cs="Times New Roman"/>
          <w:sz w:val="28"/>
          <w:szCs w:val="28"/>
        </w:rPr>
        <w:t>»</w:t>
      </w:r>
      <w:r w:rsidR="00AB344C" w:rsidRPr="00DB6F49">
        <w:rPr>
          <w:rFonts w:ascii="Times New Roman" w:hAnsi="Times New Roman" w:cs="Times New Roman"/>
          <w:sz w:val="28"/>
          <w:szCs w:val="28"/>
        </w:rPr>
        <w:t>,</w:t>
      </w:r>
      <w:r w:rsidR="00AB344C" w:rsidRPr="00DB6F49">
        <w:t xml:space="preserve"> </w:t>
      </w:r>
      <w:r w:rsidR="00AB344C" w:rsidRPr="00DB6F49">
        <w:rPr>
          <w:rFonts w:ascii="Times New Roman" w:hAnsi="Times New Roman" w:cs="Times New Roman"/>
          <w:sz w:val="28"/>
          <w:szCs w:val="28"/>
        </w:rPr>
        <w:t>Таблица 4. «Прогнозная оценка расходов на реализацию программы за счет всех источников</w:t>
      </w:r>
      <w:r w:rsidR="00F551F3" w:rsidRPr="00DB6F49">
        <w:rPr>
          <w:rFonts w:ascii="Times New Roman" w:hAnsi="Times New Roman" w:cs="Times New Roman"/>
          <w:sz w:val="28"/>
          <w:szCs w:val="28"/>
        </w:rPr>
        <w:t>»;</w:t>
      </w:r>
    </w:p>
    <w:p w14:paraId="1BC17F01" w14:textId="18072E80" w:rsidR="00914702" w:rsidRPr="00DB6F49" w:rsidRDefault="00F654D6" w:rsidP="009147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Раздел 3: Подпрограммы муниципальной программы</w:t>
      </w:r>
      <w:r w:rsidR="00F551F3">
        <w:rPr>
          <w:rFonts w:ascii="Times New Roman" w:hAnsi="Times New Roman" w:cs="Times New Roman"/>
          <w:sz w:val="28"/>
          <w:szCs w:val="28"/>
        </w:rPr>
        <w:t>:</w:t>
      </w:r>
    </w:p>
    <w:p w14:paraId="18D4313B" w14:textId="25783CC8" w:rsidR="00914702" w:rsidRPr="00DB6F49" w:rsidRDefault="00914702" w:rsidP="00914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3.1. Подпрограмм</w:t>
      </w:r>
      <w:r w:rsidR="00F551F3">
        <w:rPr>
          <w:rFonts w:ascii="Times New Roman" w:hAnsi="Times New Roman" w:cs="Times New Roman"/>
          <w:sz w:val="28"/>
          <w:szCs w:val="28"/>
        </w:rPr>
        <w:t xml:space="preserve">а «Развитие культурно-досуговой деятельности» </w:t>
      </w:r>
      <w:r w:rsidRPr="00DB6F49">
        <w:rPr>
          <w:rFonts w:ascii="Times New Roman" w:hAnsi="Times New Roman" w:cs="Times New Roman"/>
          <w:sz w:val="28"/>
          <w:szCs w:val="28"/>
        </w:rPr>
        <w:t>(далее подпрограмма – 1),</w:t>
      </w:r>
      <w:r w:rsidR="00F551F3">
        <w:t xml:space="preserve"> </w:t>
      </w:r>
      <w:r w:rsidRPr="00DB6F49">
        <w:rPr>
          <w:rFonts w:ascii="Times New Roman" w:hAnsi="Times New Roman" w:cs="Times New Roman"/>
          <w:sz w:val="28"/>
          <w:szCs w:val="28"/>
        </w:rPr>
        <w:t>Паспорт подпрограммы 1,</w:t>
      </w:r>
      <w:r w:rsidRPr="00DB6F49">
        <w:t xml:space="preserve"> </w:t>
      </w:r>
      <w:r w:rsidRPr="00DB6F49">
        <w:rPr>
          <w:rFonts w:ascii="Times New Roman" w:hAnsi="Times New Roman" w:cs="Times New Roman"/>
          <w:sz w:val="28"/>
          <w:szCs w:val="28"/>
        </w:rPr>
        <w:t>Таблица 5. «Перечень основных мероприятий подпрограммы 1»,</w:t>
      </w:r>
      <w:r w:rsidRPr="00DB6F49">
        <w:t xml:space="preserve"> </w:t>
      </w:r>
      <w:r w:rsidRPr="00DB6F49">
        <w:rPr>
          <w:rFonts w:ascii="Times New Roman" w:hAnsi="Times New Roman" w:cs="Times New Roman"/>
          <w:sz w:val="28"/>
          <w:szCs w:val="28"/>
        </w:rPr>
        <w:t>Таблица 7.  «Ресурсное обеспечение реализации подпрограммы 1»,</w:t>
      </w:r>
      <w:r w:rsidRPr="00DB6F49">
        <w:t xml:space="preserve"> </w:t>
      </w:r>
      <w:r w:rsidRPr="00DB6F49">
        <w:rPr>
          <w:rFonts w:ascii="Times New Roman" w:hAnsi="Times New Roman" w:cs="Times New Roman"/>
          <w:sz w:val="28"/>
          <w:szCs w:val="28"/>
        </w:rPr>
        <w:t>Таблица 8. «Прогнозная оценка расходов на реализацию подпрограммы 1 за счет всех источников».</w:t>
      </w:r>
    </w:p>
    <w:p w14:paraId="5D81FE88" w14:textId="77777777" w:rsidR="00922C15" w:rsidRPr="00DB6F49" w:rsidRDefault="00922C15" w:rsidP="00914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4A9617" w14:textId="3B7592D1" w:rsidR="00115509" w:rsidRPr="00DB6F49" w:rsidRDefault="00115509" w:rsidP="009147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3.2. Подпрограмма «Организация библиотечного обслуживания населения»</w:t>
      </w:r>
      <w:r w:rsidR="00914702" w:rsidRPr="00DB6F49">
        <w:rPr>
          <w:rFonts w:ascii="Times New Roman" w:hAnsi="Times New Roman" w:cs="Times New Roman"/>
          <w:sz w:val="28"/>
          <w:szCs w:val="28"/>
        </w:rPr>
        <w:t xml:space="preserve"> (далее – подпрограмма 2</w:t>
      </w:r>
      <w:r w:rsidR="007C1102" w:rsidRPr="00DB6F49">
        <w:rPr>
          <w:rFonts w:ascii="Times New Roman" w:hAnsi="Times New Roman" w:cs="Times New Roman"/>
          <w:sz w:val="28"/>
          <w:szCs w:val="28"/>
        </w:rPr>
        <w:t>),</w:t>
      </w:r>
      <w:r w:rsidR="007C1102" w:rsidRPr="00DB6F49">
        <w:t xml:space="preserve"> </w:t>
      </w:r>
      <w:r w:rsidR="007C1102" w:rsidRPr="00DB6F49">
        <w:rPr>
          <w:rFonts w:ascii="Times New Roman" w:hAnsi="Times New Roman" w:cs="Times New Roman"/>
          <w:sz w:val="28"/>
          <w:szCs w:val="28"/>
        </w:rPr>
        <w:t>Паспорт</w:t>
      </w:r>
      <w:r w:rsidR="00914702" w:rsidRPr="00DB6F49">
        <w:rPr>
          <w:rFonts w:ascii="Times New Roman" w:hAnsi="Times New Roman" w:cs="Times New Roman"/>
          <w:sz w:val="28"/>
          <w:szCs w:val="28"/>
        </w:rPr>
        <w:t xml:space="preserve"> подпрограммы 2</w:t>
      </w:r>
      <w:r w:rsidR="00F45410" w:rsidRPr="00DB6F49">
        <w:rPr>
          <w:rFonts w:ascii="Times New Roman" w:hAnsi="Times New Roman" w:cs="Times New Roman"/>
          <w:sz w:val="28"/>
          <w:szCs w:val="28"/>
        </w:rPr>
        <w:t xml:space="preserve">, </w:t>
      </w:r>
      <w:r w:rsidR="00914702" w:rsidRPr="00DB6F49">
        <w:rPr>
          <w:rFonts w:ascii="Times New Roman" w:hAnsi="Times New Roman" w:cs="Times New Roman"/>
          <w:sz w:val="28"/>
          <w:szCs w:val="28"/>
        </w:rPr>
        <w:t>Таблица 9. «Перечень основных мероприятий подпрограммы 2»</w:t>
      </w:r>
      <w:r w:rsidR="00F45410" w:rsidRPr="00DB6F49">
        <w:rPr>
          <w:rFonts w:ascii="Times New Roman" w:hAnsi="Times New Roman" w:cs="Times New Roman"/>
          <w:sz w:val="28"/>
          <w:szCs w:val="28"/>
        </w:rPr>
        <w:t xml:space="preserve">, Таблица 11 </w:t>
      </w:r>
      <w:r w:rsidR="00914702" w:rsidRPr="00DB6F49">
        <w:rPr>
          <w:rFonts w:ascii="Times New Roman" w:hAnsi="Times New Roman" w:cs="Times New Roman"/>
          <w:sz w:val="28"/>
          <w:szCs w:val="28"/>
        </w:rPr>
        <w:t>«</w:t>
      </w:r>
      <w:r w:rsidR="00F45410" w:rsidRPr="00DB6F49">
        <w:rPr>
          <w:rFonts w:ascii="Times New Roman" w:hAnsi="Times New Roman" w:cs="Times New Roman"/>
          <w:sz w:val="28"/>
          <w:szCs w:val="28"/>
        </w:rPr>
        <w:t>Ресурсное обеспечение реализации подпрограммы»</w:t>
      </w:r>
      <w:r w:rsidR="00164ECD" w:rsidRPr="00DB6F49">
        <w:rPr>
          <w:rFonts w:ascii="Times New Roman" w:hAnsi="Times New Roman" w:cs="Times New Roman"/>
          <w:sz w:val="28"/>
          <w:szCs w:val="28"/>
        </w:rPr>
        <w:t>, Таблица 12</w:t>
      </w:r>
      <w:r w:rsidR="00164ECD" w:rsidRPr="00DB6F49">
        <w:t xml:space="preserve"> «</w:t>
      </w:r>
      <w:r w:rsidR="00164ECD" w:rsidRPr="00DB6F49">
        <w:rPr>
          <w:rFonts w:ascii="Times New Roman" w:hAnsi="Times New Roman" w:cs="Times New Roman"/>
          <w:sz w:val="28"/>
          <w:szCs w:val="28"/>
        </w:rPr>
        <w:t>Прогнозная оценка расходов на реализацию подпрограммы 2 за счет всех источников»</w:t>
      </w:r>
      <w:r w:rsidR="00286E8A" w:rsidRPr="00DB6F49">
        <w:rPr>
          <w:rFonts w:ascii="Times New Roman" w:hAnsi="Times New Roman" w:cs="Times New Roman"/>
          <w:sz w:val="28"/>
          <w:szCs w:val="28"/>
        </w:rPr>
        <w:t>.</w:t>
      </w:r>
    </w:p>
    <w:p w14:paraId="5F0E9E77" w14:textId="77777777" w:rsidR="00922C15" w:rsidRPr="00DB6F49" w:rsidRDefault="00922C15" w:rsidP="00914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A38BAD" w14:textId="0F8E4692" w:rsidR="00286E8A" w:rsidRDefault="00115509" w:rsidP="00914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6F49">
        <w:rPr>
          <w:rFonts w:ascii="Times New Roman" w:hAnsi="Times New Roman" w:cs="Times New Roman"/>
          <w:sz w:val="28"/>
          <w:szCs w:val="28"/>
        </w:rPr>
        <w:t>3.3. Подпрограмма «Развитие музейной деятельности»</w:t>
      </w:r>
      <w:r w:rsidR="00914702" w:rsidRPr="00DB6F49">
        <w:t xml:space="preserve"> </w:t>
      </w:r>
      <w:r w:rsidR="00914702" w:rsidRPr="00DB6F49">
        <w:rPr>
          <w:rFonts w:ascii="Times New Roman" w:hAnsi="Times New Roman" w:cs="Times New Roman"/>
          <w:sz w:val="28"/>
          <w:szCs w:val="28"/>
        </w:rPr>
        <w:t>(далее -подпрограмма 3)</w:t>
      </w:r>
      <w:r w:rsidRPr="00DB6F49">
        <w:rPr>
          <w:rFonts w:ascii="Times New Roman" w:hAnsi="Times New Roman" w:cs="Times New Roman"/>
          <w:sz w:val="28"/>
          <w:szCs w:val="28"/>
        </w:rPr>
        <w:t>,</w:t>
      </w:r>
      <w:r w:rsidR="00914702" w:rsidRPr="00DB6F49">
        <w:rPr>
          <w:rFonts w:ascii="Times New Roman" w:hAnsi="Times New Roman" w:cs="Times New Roman"/>
          <w:sz w:val="28"/>
          <w:szCs w:val="28"/>
        </w:rPr>
        <w:t xml:space="preserve"> </w:t>
      </w:r>
      <w:r w:rsidR="00286E8A" w:rsidRPr="00DB6F49">
        <w:rPr>
          <w:rFonts w:ascii="Times New Roman" w:hAnsi="Times New Roman" w:cs="Times New Roman"/>
          <w:sz w:val="28"/>
          <w:szCs w:val="28"/>
        </w:rPr>
        <w:t>Таблица 16 «</w:t>
      </w:r>
      <w:r w:rsidR="00922C15" w:rsidRPr="00DB6F49">
        <w:rPr>
          <w:rFonts w:ascii="Times New Roman" w:hAnsi="Times New Roman" w:cs="Times New Roman"/>
          <w:sz w:val="28"/>
          <w:szCs w:val="28"/>
        </w:rPr>
        <w:t>Прогнозная оценка расходов на реализацию подпрограммы 3 за счет всех источников</w:t>
      </w:r>
      <w:r w:rsidR="00286E8A" w:rsidRPr="00DB6F49">
        <w:rPr>
          <w:rFonts w:ascii="Times New Roman" w:hAnsi="Times New Roman" w:cs="Times New Roman"/>
          <w:sz w:val="28"/>
          <w:szCs w:val="28"/>
        </w:rPr>
        <w:t>»</w:t>
      </w:r>
      <w:r w:rsidR="00B92810" w:rsidRPr="00DB6F49">
        <w:rPr>
          <w:rFonts w:ascii="Times New Roman" w:hAnsi="Times New Roman" w:cs="Times New Roman"/>
          <w:sz w:val="28"/>
          <w:szCs w:val="28"/>
        </w:rPr>
        <w:t>.</w:t>
      </w:r>
    </w:p>
    <w:p w14:paraId="6035F8EC" w14:textId="77777777" w:rsidR="00BC4FA0" w:rsidRDefault="00BC4FA0" w:rsidP="009147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4CA16F" w14:textId="77777777" w:rsidR="004F2BD2" w:rsidRDefault="004F2BD2" w:rsidP="004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2BD2">
        <w:rPr>
          <w:rFonts w:ascii="Times New Roman" w:hAnsi="Times New Roman" w:cs="Times New Roman"/>
          <w:sz w:val="28"/>
          <w:szCs w:val="28"/>
        </w:rPr>
        <w:t xml:space="preserve">3.4. Подпрограмма «Развитие дополнительного образования в области искусств» (далее – подпрограмма 4), Паспорт подпрограммы 4, Таблица 17. </w:t>
      </w:r>
      <w:r w:rsidRPr="004F2BD2">
        <w:rPr>
          <w:rFonts w:ascii="Times New Roman" w:hAnsi="Times New Roman" w:cs="Times New Roman"/>
          <w:sz w:val="28"/>
          <w:szCs w:val="28"/>
        </w:rPr>
        <w:lastRenderedPageBreak/>
        <w:t>«Перечень основных мероприятий подпрограммы 4», Таблица 19.  «Ресурсное обеспечение реализации подпрограммы 4», Таблица 20. «Прогнозная оценка расходов на реализацию подпрограммы 4 за счет всех источников».</w:t>
      </w:r>
    </w:p>
    <w:p w14:paraId="23DB15D6" w14:textId="77777777" w:rsidR="007C1102" w:rsidRPr="004F2BD2" w:rsidRDefault="007C1102" w:rsidP="004F2B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8C4C9C" w14:textId="77777777" w:rsidR="00003630" w:rsidRPr="00003630" w:rsidRDefault="00003630" w:rsidP="00003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630">
        <w:rPr>
          <w:rFonts w:ascii="Times New Roman" w:hAnsi="Times New Roman" w:cs="Times New Roman"/>
          <w:sz w:val="28"/>
          <w:szCs w:val="28"/>
        </w:rPr>
        <w:t>3.5. Подпрограмма «Финансово-хозяйственное, организационно-техническое обеспечение деятельности учреждений культуры»</w:t>
      </w:r>
    </w:p>
    <w:p w14:paraId="30DA0C6C" w14:textId="30755C7E" w:rsidR="004F2BD2" w:rsidRDefault="00003630" w:rsidP="000036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630">
        <w:rPr>
          <w:rFonts w:ascii="Times New Roman" w:hAnsi="Times New Roman" w:cs="Times New Roman"/>
          <w:sz w:val="28"/>
          <w:szCs w:val="28"/>
        </w:rPr>
        <w:t xml:space="preserve">(далее подпрограмма – 5), Паспорт подпрограммы 5, Таблица 21. «Перечень основных мероприятий подпрограммы 5», Таблица 23.  «Ресурсное обеспечение реализации подпрограммы 5», Таблица 24. «Прогнозная оценка расходов на реализацию подпрограммы 5 за счет всех </w:t>
      </w:r>
      <w:r>
        <w:rPr>
          <w:rFonts w:ascii="Times New Roman" w:hAnsi="Times New Roman" w:cs="Times New Roman"/>
          <w:sz w:val="28"/>
          <w:szCs w:val="28"/>
        </w:rPr>
        <w:t>источников».</w:t>
      </w:r>
    </w:p>
    <w:p w14:paraId="4B0A0069" w14:textId="77777777" w:rsidR="007F6373" w:rsidRDefault="007F6373" w:rsidP="007F6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7095F0" w14:textId="54F0DE1B" w:rsidR="007F6373" w:rsidRPr="00003630" w:rsidRDefault="007F6373" w:rsidP="007F6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63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03630">
        <w:rPr>
          <w:rFonts w:ascii="Times New Roman" w:hAnsi="Times New Roman" w:cs="Times New Roman"/>
          <w:sz w:val="28"/>
          <w:szCs w:val="28"/>
        </w:rPr>
        <w:t xml:space="preserve">. Подпрограмма </w:t>
      </w:r>
      <w:r w:rsidRPr="007F6373">
        <w:rPr>
          <w:rFonts w:ascii="Times New Roman" w:hAnsi="Times New Roman" w:cs="Times New Roman"/>
          <w:sz w:val="28"/>
          <w:szCs w:val="28"/>
        </w:rPr>
        <w:t>«Обеспечение реализации муниципальной программы»</w:t>
      </w:r>
    </w:p>
    <w:p w14:paraId="3734FED7" w14:textId="1B64B8CC" w:rsidR="007F6373" w:rsidRDefault="007F6373" w:rsidP="007F63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630">
        <w:rPr>
          <w:rFonts w:ascii="Times New Roman" w:hAnsi="Times New Roman" w:cs="Times New Roman"/>
          <w:sz w:val="28"/>
          <w:szCs w:val="28"/>
        </w:rPr>
        <w:t xml:space="preserve">(далее подпрограмма – </w:t>
      </w:r>
      <w:r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003630">
        <w:rPr>
          <w:rFonts w:ascii="Times New Roman" w:hAnsi="Times New Roman" w:cs="Times New Roman"/>
          <w:sz w:val="28"/>
          <w:szCs w:val="28"/>
        </w:rPr>
        <w:t xml:space="preserve">), Паспорт подпрограммы 5, Таблица 21. «Перечень основных мероприятий подпрограммы 5», Таблица 23.  «Ресурсное обеспечение реализации подпрограммы 5», Таблица 24. «Прогнозная оценка расходов на реализацию подпрограммы 5 за счет всех </w:t>
      </w:r>
      <w:r>
        <w:rPr>
          <w:rFonts w:ascii="Times New Roman" w:hAnsi="Times New Roman" w:cs="Times New Roman"/>
          <w:sz w:val="28"/>
          <w:szCs w:val="28"/>
        </w:rPr>
        <w:t>источников».</w:t>
      </w:r>
    </w:p>
    <w:p w14:paraId="319A98AB" w14:textId="77777777" w:rsidR="0085052A" w:rsidRDefault="0085052A" w:rsidP="00922C1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8D44AF2" w14:textId="30B6208E" w:rsidR="008353B1" w:rsidRPr="00DB6F49" w:rsidRDefault="0037505D" w:rsidP="009F4314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  <w:r w:rsidRPr="00DB6F49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Положения проекта нормативного правового акта не влияют на состояние конкурентной среды на рынках товаров, работ и услуг, не оказывают влияния на конкуренцию и не содержат норм, которые приводят или могут привести к ограничению, недопущению, устранению конкуренции на рынках товаров, работ, услуг городского округа город Первомайск Нижегородской области.</w:t>
      </w:r>
    </w:p>
    <w:sectPr w:rsidR="008353B1" w:rsidRPr="00DB6F49" w:rsidSect="00333C7A">
      <w:pgSz w:w="11906" w:h="16838"/>
      <w:pgMar w:top="1134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55C8B"/>
    <w:multiLevelType w:val="multilevel"/>
    <w:tmpl w:val="6A2EDE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1D4"/>
    <w:rsid w:val="00003630"/>
    <w:rsid w:val="000F3580"/>
    <w:rsid w:val="00115509"/>
    <w:rsid w:val="0015164C"/>
    <w:rsid w:val="00164ECD"/>
    <w:rsid w:val="001B394F"/>
    <w:rsid w:val="001B6496"/>
    <w:rsid w:val="001E4EAE"/>
    <w:rsid w:val="001E7C67"/>
    <w:rsid w:val="00286A18"/>
    <w:rsid w:val="00286E8A"/>
    <w:rsid w:val="00333C7A"/>
    <w:rsid w:val="0037505D"/>
    <w:rsid w:val="004D56D6"/>
    <w:rsid w:val="004F2BD2"/>
    <w:rsid w:val="00517102"/>
    <w:rsid w:val="0059099B"/>
    <w:rsid w:val="00682D55"/>
    <w:rsid w:val="007B41D4"/>
    <w:rsid w:val="007C1102"/>
    <w:rsid w:val="007F6373"/>
    <w:rsid w:val="008353B1"/>
    <w:rsid w:val="0085052A"/>
    <w:rsid w:val="00914702"/>
    <w:rsid w:val="00922C15"/>
    <w:rsid w:val="00965A47"/>
    <w:rsid w:val="009F4314"/>
    <w:rsid w:val="00A02F2E"/>
    <w:rsid w:val="00A150A7"/>
    <w:rsid w:val="00A95438"/>
    <w:rsid w:val="00AB344C"/>
    <w:rsid w:val="00B0029E"/>
    <w:rsid w:val="00B25CD5"/>
    <w:rsid w:val="00B92810"/>
    <w:rsid w:val="00BA0A7A"/>
    <w:rsid w:val="00BC4FA0"/>
    <w:rsid w:val="00C2655C"/>
    <w:rsid w:val="00C9387B"/>
    <w:rsid w:val="00D14AE6"/>
    <w:rsid w:val="00DB6F49"/>
    <w:rsid w:val="00E05B3B"/>
    <w:rsid w:val="00E478B9"/>
    <w:rsid w:val="00E8481E"/>
    <w:rsid w:val="00EE5AA8"/>
    <w:rsid w:val="00F45410"/>
    <w:rsid w:val="00F551F3"/>
    <w:rsid w:val="00F654D6"/>
    <w:rsid w:val="00FE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6949E"/>
  <w15:docId w15:val="{B89DFF9A-6D39-4D7D-A39D-AB25CE608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aliases w:val="Heading 3 Char"/>
    <w:basedOn w:val="a"/>
    <w:link w:val="30"/>
    <w:qFormat/>
    <w:rsid w:val="00D14AE6"/>
    <w:pPr>
      <w:widowControl w:val="0"/>
      <w:autoSpaceDE w:val="0"/>
      <w:autoSpaceDN w:val="0"/>
      <w:spacing w:after="0" w:line="240" w:lineRule="auto"/>
      <w:ind w:left="877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B3B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30">
    <w:name w:val="Заголовок 3 Знак"/>
    <w:aliases w:val="Heading 3 Char Знак"/>
    <w:basedOn w:val="a0"/>
    <w:link w:val="3"/>
    <w:rsid w:val="00D14AE6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user</cp:lastModifiedBy>
  <cp:revision>35</cp:revision>
  <dcterms:created xsi:type="dcterms:W3CDTF">2021-04-28T13:02:00Z</dcterms:created>
  <dcterms:modified xsi:type="dcterms:W3CDTF">2023-10-16T06:32:00Z</dcterms:modified>
</cp:coreProperties>
</file>