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B238B" w14:textId="60FAB0BC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DD6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сбора замечаний и предложений организаций и граждан по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проекту нормативного правового акта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городского округа город Первомайск Нижегородской области (далее – Администрация) </w:t>
      </w:r>
      <w:r w:rsidR="00AD7A20">
        <w:rPr>
          <w:rFonts w:ascii="Times New Roman" w:hAnsi="Times New Roman" w:cs="Times New Roman"/>
          <w:b/>
          <w:bCs/>
          <w:sz w:val="28"/>
          <w:szCs w:val="28"/>
        </w:rPr>
        <w:t>на соответствие его</w:t>
      </w:r>
      <w:r w:rsidRPr="00150DD6">
        <w:rPr>
          <w:rFonts w:ascii="Times New Roman" w:hAnsi="Times New Roman" w:cs="Times New Roman"/>
          <w:b/>
          <w:bCs/>
          <w:sz w:val="28"/>
          <w:szCs w:val="28"/>
        </w:rPr>
        <w:t xml:space="preserve"> антимонопольному законодательству</w:t>
      </w:r>
    </w:p>
    <w:p w14:paraId="64BF88B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2EC28F3" w14:textId="77777777" w:rsidR="00522682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0" w:type="auto"/>
        <w:tblInd w:w="709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522682" w14:paraId="65F1AFE0" w14:textId="77777777" w:rsidTr="0068206C">
        <w:tc>
          <w:tcPr>
            <w:tcW w:w="8636" w:type="dxa"/>
            <w:gridSpan w:val="2"/>
          </w:tcPr>
          <w:p w14:paraId="58EBB7A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04">
              <w:rPr>
                <w:rFonts w:ascii="Times New Roman" w:hAnsi="Times New Roman" w:cs="Times New Roman"/>
                <w:sz w:val="28"/>
                <w:szCs w:val="28"/>
              </w:rPr>
              <w:t xml:space="preserve">По возможности, укажите: </w:t>
            </w:r>
          </w:p>
        </w:tc>
      </w:tr>
      <w:tr w:rsidR="00522682" w14:paraId="69305974" w14:textId="77777777" w:rsidTr="0068206C">
        <w:trPr>
          <w:trHeight w:val="481"/>
        </w:trPr>
        <w:tc>
          <w:tcPr>
            <w:tcW w:w="4318" w:type="dxa"/>
          </w:tcPr>
          <w:p w14:paraId="03F50A48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4318" w:type="dxa"/>
          </w:tcPr>
          <w:p w14:paraId="6A9820D4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3A8DC5DC" w14:textId="77777777" w:rsidTr="0068206C">
        <w:trPr>
          <w:trHeight w:val="559"/>
        </w:trPr>
        <w:tc>
          <w:tcPr>
            <w:tcW w:w="4318" w:type="dxa"/>
          </w:tcPr>
          <w:p w14:paraId="7EE49B5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организации:</w:t>
            </w:r>
          </w:p>
        </w:tc>
        <w:tc>
          <w:tcPr>
            <w:tcW w:w="4318" w:type="dxa"/>
          </w:tcPr>
          <w:p w14:paraId="23276D03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E289289" w14:textId="77777777" w:rsidTr="0068206C">
        <w:trPr>
          <w:trHeight w:val="553"/>
        </w:trPr>
        <w:tc>
          <w:tcPr>
            <w:tcW w:w="4318" w:type="dxa"/>
          </w:tcPr>
          <w:p w14:paraId="6BEC647B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 контактного лица:</w:t>
            </w:r>
          </w:p>
        </w:tc>
        <w:tc>
          <w:tcPr>
            <w:tcW w:w="4318" w:type="dxa"/>
          </w:tcPr>
          <w:p w14:paraId="66D7C189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07C0EAA9" w14:textId="77777777" w:rsidTr="0068206C">
        <w:trPr>
          <w:trHeight w:val="561"/>
        </w:trPr>
        <w:tc>
          <w:tcPr>
            <w:tcW w:w="4318" w:type="dxa"/>
          </w:tcPr>
          <w:p w14:paraId="758A95F1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4318" w:type="dxa"/>
          </w:tcPr>
          <w:p w14:paraId="60A7284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628E1EC4" w14:textId="77777777" w:rsidTr="0068206C">
        <w:trPr>
          <w:trHeight w:val="541"/>
        </w:trPr>
        <w:tc>
          <w:tcPr>
            <w:tcW w:w="4318" w:type="dxa"/>
          </w:tcPr>
          <w:p w14:paraId="0EF71816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4318" w:type="dxa"/>
          </w:tcPr>
          <w:p w14:paraId="3863AA6E" w14:textId="77777777" w:rsidR="00522682" w:rsidRPr="00D72604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3F391F" w14:textId="77777777" w:rsidR="00522682" w:rsidRPr="00150DD6" w:rsidRDefault="00522682" w:rsidP="00522682">
      <w:pPr>
        <w:pStyle w:val="a3"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7F0DA9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сведения о проекте нормативного правового акта Администрации</w:t>
      </w:r>
    </w:p>
    <w:p w14:paraId="323BFD77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17"/>
        <w:gridCol w:w="4208"/>
      </w:tblGrid>
      <w:tr w:rsidR="00522682" w14:paraId="73B6D6AE" w14:textId="77777777" w:rsidTr="0068206C">
        <w:tc>
          <w:tcPr>
            <w:tcW w:w="4417" w:type="dxa"/>
          </w:tcPr>
          <w:p w14:paraId="427780FE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нормативного правового акта Администрации:</w:t>
            </w:r>
          </w:p>
        </w:tc>
        <w:tc>
          <w:tcPr>
            <w:tcW w:w="4208" w:type="dxa"/>
          </w:tcPr>
          <w:p w14:paraId="7D9C640A" w14:textId="35B8B845" w:rsidR="00522682" w:rsidRDefault="00E4480A" w:rsidP="00E829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480A">
              <w:rPr>
                <w:rFonts w:ascii="Times New Roman" w:hAnsi="Times New Roman" w:cs="Times New Roman"/>
                <w:sz w:val="28"/>
                <w:szCs w:val="28"/>
              </w:rPr>
              <w:t>Об установлении тариф</w:t>
            </w:r>
            <w:r w:rsidR="00E829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bookmarkStart w:id="0" w:name="_GoBack"/>
            <w:bookmarkEnd w:id="0"/>
            <w:r w:rsidRPr="00E44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4856C593" w14:textId="77777777" w:rsidR="00522682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8625"/>
      </w:tblGrid>
      <w:tr w:rsidR="00522682" w14:paraId="7B3DC03E" w14:textId="77777777" w:rsidTr="0068206C">
        <w:tc>
          <w:tcPr>
            <w:tcW w:w="8625" w:type="dxa"/>
          </w:tcPr>
          <w:p w14:paraId="43E675B0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положения антимонопольного законодательства могут быть нарушены?</w:t>
            </w:r>
          </w:p>
        </w:tc>
      </w:tr>
      <w:tr w:rsidR="00522682" w14:paraId="5BBE5036" w14:textId="77777777" w:rsidTr="0068206C">
        <w:trPr>
          <w:trHeight w:val="597"/>
        </w:trPr>
        <w:tc>
          <w:tcPr>
            <w:tcW w:w="8625" w:type="dxa"/>
          </w:tcPr>
          <w:p w14:paraId="0B050C87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4A63AFFD" w14:textId="77777777" w:rsidTr="0068206C">
        <w:tc>
          <w:tcPr>
            <w:tcW w:w="8625" w:type="dxa"/>
          </w:tcPr>
          <w:p w14:paraId="2F181829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возможны негативные последствия в случае сохранения положений проекта нормативного правового акта Администрации?</w:t>
            </w:r>
          </w:p>
        </w:tc>
      </w:tr>
      <w:tr w:rsidR="00522682" w14:paraId="198A9854" w14:textId="77777777" w:rsidTr="0068206C">
        <w:trPr>
          <w:trHeight w:val="840"/>
        </w:trPr>
        <w:tc>
          <w:tcPr>
            <w:tcW w:w="8625" w:type="dxa"/>
          </w:tcPr>
          <w:p w14:paraId="6D63679B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682" w14:paraId="7B394AD7" w14:textId="77777777" w:rsidTr="0068206C">
        <w:tc>
          <w:tcPr>
            <w:tcW w:w="8625" w:type="dxa"/>
          </w:tcPr>
          <w:p w14:paraId="75027B18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и замечания по проекту нормативного правового акта Администрации: </w:t>
            </w:r>
          </w:p>
        </w:tc>
      </w:tr>
      <w:tr w:rsidR="00522682" w14:paraId="71BB22B8" w14:textId="77777777" w:rsidTr="0068206C">
        <w:trPr>
          <w:trHeight w:val="888"/>
        </w:trPr>
        <w:tc>
          <w:tcPr>
            <w:tcW w:w="8625" w:type="dxa"/>
          </w:tcPr>
          <w:p w14:paraId="5FF91583" w14:textId="77777777" w:rsidR="00522682" w:rsidRDefault="00522682" w:rsidP="0068206C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32FEEC5" w14:textId="77777777" w:rsidR="00522682" w:rsidRPr="00D75C09" w:rsidRDefault="00522682" w:rsidP="00522682">
      <w:pPr>
        <w:pStyle w:val="a3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0E7D435" w14:textId="77777777" w:rsidR="00522682" w:rsidRDefault="00522682" w:rsidP="00522682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C4CA85" w14:textId="77777777" w:rsidR="00522682" w:rsidRDefault="00522682" w:rsidP="00522682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9A4547" w14:textId="77777777" w:rsidR="00522682" w:rsidRDefault="00522682" w:rsidP="00522682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26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F3D"/>
    <w:rsid w:val="00424F3D"/>
    <w:rsid w:val="00522682"/>
    <w:rsid w:val="0069390A"/>
    <w:rsid w:val="00AD7A20"/>
    <w:rsid w:val="00E4480A"/>
    <w:rsid w:val="00E82949"/>
    <w:rsid w:val="00E8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09F"/>
  <w15:chartTrackingRefBased/>
  <w15:docId w15:val="{42EAECF3-8395-4D7E-8B8D-B621E0DD7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682"/>
    <w:pPr>
      <w:ind w:left="720"/>
      <w:contextualSpacing/>
    </w:pPr>
  </w:style>
  <w:style w:type="table" w:styleId="a4">
    <w:name w:val="Table Grid"/>
    <w:basedOn w:val="a1"/>
    <w:uiPriority w:val="39"/>
    <w:rsid w:val="0052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D7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7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79991395975</dc:creator>
  <cp:keywords/>
  <dc:description/>
  <cp:lastModifiedBy>Art-PC-1211-03</cp:lastModifiedBy>
  <cp:revision>10</cp:revision>
  <cp:lastPrinted>2021-07-21T10:56:00Z</cp:lastPrinted>
  <dcterms:created xsi:type="dcterms:W3CDTF">2021-02-09T05:42:00Z</dcterms:created>
  <dcterms:modified xsi:type="dcterms:W3CDTF">2021-07-21T10:56:00Z</dcterms:modified>
</cp:coreProperties>
</file>