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E933F9" w14:textId="704C279C" w:rsidR="00E8481E" w:rsidRPr="0037505D" w:rsidRDefault="00E05B3B" w:rsidP="001B394F">
      <w:pPr>
        <w:spacing w:line="360" w:lineRule="auto"/>
        <w:jc w:val="center"/>
        <w:rPr>
          <w:rFonts w:ascii="Times New Roman" w:hAnsi="Times New Roman" w:cs="Times New Roman"/>
          <w:sz w:val="28"/>
          <w:szCs w:val="28"/>
        </w:rPr>
      </w:pPr>
      <w:r>
        <w:rPr>
          <w:rFonts w:ascii="Times New Roman" w:hAnsi="Times New Roman" w:cs="Times New Roman"/>
          <w:sz w:val="28"/>
          <w:szCs w:val="28"/>
        </w:rPr>
        <w:t>ОБОСНОВАНИЕ</w:t>
      </w:r>
    </w:p>
    <w:p w14:paraId="491E15DF" w14:textId="31E6F904" w:rsidR="008353B1" w:rsidRDefault="00E05B3B" w:rsidP="00333C7A">
      <w:pPr>
        <w:spacing w:line="240" w:lineRule="auto"/>
        <w:jc w:val="center"/>
        <w:rPr>
          <w:rFonts w:ascii="Times New Roman" w:hAnsi="Times New Roman" w:cs="Times New Roman"/>
          <w:sz w:val="28"/>
          <w:szCs w:val="28"/>
        </w:rPr>
      </w:pPr>
      <w:r>
        <w:rPr>
          <w:rFonts w:ascii="Times New Roman" w:hAnsi="Times New Roman" w:cs="Times New Roman"/>
          <w:sz w:val="28"/>
          <w:szCs w:val="28"/>
        </w:rPr>
        <w:t>необходимости реализации предлагаемых решений посредством принятия нормативного акта, в том числе их влияния на конкуренцию</w:t>
      </w:r>
    </w:p>
    <w:p w14:paraId="0B6E8445" w14:textId="77777777" w:rsidR="00E05B3B" w:rsidRPr="0037505D" w:rsidRDefault="00E05B3B" w:rsidP="00333C7A">
      <w:pPr>
        <w:spacing w:line="240" w:lineRule="auto"/>
        <w:jc w:val="center"/>
        <w:rPr>
          <w:rFonts w:ascii="Times New Roman" w:eastAsia="Times New Roman" w:hAnsi="Times New Roman" w:cs="Times New Roman"/>
          <w:sz w:val="28"/>
          <w:szCs w:val="28"/>
          <w:lang w:eastAsia="ru-RU"/>
        </w:rPr>
      </w:pPr>
    </w:p>
    <w:p w14:paraId="547144AC" w14:textId="3B6B5670" w:rsidR="00E26FD8" w:rsidRDefault="00573C8D" w:rsidP="008D60B2">
      <w:pPr>
        <w:spacing w:line="240" w:lineRule="atLeast"/>
        <w:ind w:left="10" w:firstLine="698"/>
        <w:jc w:val="both"/>
        <w:rPr>
          <w:rFonts w:ascii="Times New Roman" w:hAnsi="Times New Roman" w:cs="Times New Roman"/>
          <w:sz w:val="28"/>
          <w:szCs w:val="28"/>
        </w:rPr>
      </w:pPr>
      <w:r w:rsidRPr="00573C8D">
        <w:rPr>
          <w:rFonts w:ascii="Times New Roman" w:hAnsi="Times New Roman" w:cs="Times New Roman"/>
          <w:sz w:val="28"/>
          <w:szCs w:val="28"/>
        </w:rPr>
        <w:t>Проект постановления «О внесении изменений в план реализации муниципальной программы «Обеспечение населения городского округа город Первомайск Нижегородской области качественными услугами в сфере жилищно-</w:t>
      </w:r>
      <w:r w:rsidR="00F22EBC">
        <w:rPr>
          <w:rFonts w:ascii="Times New Roman" w:hAnsi="Times New Roman" w:cs="Times New Roman"/>
          <w:sz w:val="28"/>
          <w:szCs w:val="28"/>
        </w:rPr>
        <w:t>коммунального хозяйства» на 2023 год и плановый период 2024-2025</w:t>
      </w:r>
      <w:r w:rsidRPr="00573C8D">
        <w:rPr>
          <w:rFonts w:ascii="Times New Roman" w:hAnsi="Times New Roman" w:cs="Times New Roman"/>
          <w:sz w:val="28"/>
          <w:szCs w:val="28"/>
        </w:rPr>
        <w:t xml:space="preserve"> годы, утвержденный постановлением администрации городского округа город Первомайск Нижегородской области </w:t>
      </w:r>
      <w:r w:rsidR="00466059">
        <w:rPr>
          <w:rFonts w:ascii="Times New Roman" w:hAnsi="Times New Roman" w:cs="Times New Roman"/>
          <w:sz w:val="28"/>
          <w:szCs w:val="28"/>
        </w:rPr>
        <w:t>от 28.12.2022 № 1560</w:t>
      </w:r>
      <w:r w:rsidRPr="00573C8D">
        <w:rPr>
          <w:rFonts w:ascii="Times New Roman" w:hAnsi="Times New Roman" w:cs="Times New Roman"/>
          <w:sz w:val="28"/>
          <w:szCs w:val="28"/>
        </w:rPr>
        <w:t>» разработан в связи с внесением изменений в постановление администрации городского округа город Первом</w:t>
      </w:r>
      <w:r w:rsidR="00466059">
        <w:rPr>
          <w:rFonts w:ascii="Times New Roman" w:hAnsi="Times New Roman" w:cs="Times New Roman"/>
          <w:sz w:val="28"/>
          <w:szCs w:val="28"/>
        </w:rPr>
        <w:t>айск Нижегородской области от 28.12.2022 № 1560</w:t>
      </w:r>
      <w:r w:rsidRPr="00573C8D">
        <w:rPr>
          <w:rFonts w:ascii="Times New Roman" w:hAnsi="Times New Roman" w:cs="Times New Roman"/>
          <w:sz w:val="28"/>
          <w:szCs w:val="28"/>
        </w:rPr>
        <w:t xml:space="preserve"> «Об утверждении плана реализации муниципальной программы «Обеспечение населения городского округа город Первомайск Нижегородской области качественными услугами в сфере жилищно-</w:t>
      </w:r>
      <w:r w:rsidR="00F22EBC">
        <w:rPr>
          <w:rFonts w:ascii="Times New Roman" w:hAnsi="Times New Roman" w:cs="Times New Roman"/>
          <w:sz w:val="28"/>
          <w:szCs w:val="28"/>
        </w:rPr>
        <w:t>коммунального хозяйства» на 2023 год и плановый период 2024-2025</w:t>
      </w:r>
      <w:r w:rsidRPr="00573C8D">
        <w:rPr>
          <w:rFonts w:ascii="Times New Roman" w:hAnsi="Times New Roman" w:cs="Times New Roman"/>
          <w:sz w:val="28"/>
          <w:szCs w:val="28"/>
        </w:rPr>
        <w:t xml:space="preserve"> годы.</w:t>
      </w:r>
    </w:p>
    <w:p w14:paraId="1D4FD240" w14:textId="6008E908" w:rsidR="00573C8D" w:rsidRDefault="00E05B3B" w:rsidP="000A1E3A">
      <w:pPr>
        <w:spacing w:after="0" w:line="240" w:lineRule="auto"/>
        <w:ind w:left="10" w:firstLine="699"/>
        <w:jc w:val="both"/>
        <w:rPr>
          <w:rFonts w:ascii="Times New Roman" w:hAnsi="Times New Roman" w:cs="Times New Roman"/>
          <w:bCs/>
          <w:sz w:val="28"/>
          <w:szCs w:val="28"/>
        </w:rPr>
      </w:pPr>
      <w:r w:rsidRPr="00E26FD8">
        <w:rPr>
          <w:rFonts w:ascii="Times New Roman" w:hAnsi="Times New Roman" w:cs="Times New Roman"/>
          <w:sz w:val="28"/>
          <w:szCs w:val="28"/>
        </w:rPr>
        <w:t>Проектом нормативного правового акта вносятся</w:t>
      </w:r>
      <w:r w:rsidR="00C17648">
        <w:rPr>
          <w:rFonts w:ascii="Times New Roman" w:hAnsi="Times New Roman" w:cs="Times New Roman"/>
          <w:sz w:val="28"/>
          <w:szCs w:val="28"/>
        </w:rPr>
        <w:t xml:space="preserve"> изменения</w:t>
      </w:r>
      <w:r w:rsidR="00E26FD8" w:rsidRPr="00E26FD8">
        <w:rPr>
          <w:rFonts w:ascii="Times New Roman" w:hAnsi="Times New Roman" w:cs="Times New Roman"/>
          <w:bCs/>
          <w:sz w:val="28"/>
          <w:szCs w:val="28"/>
        </w:rPr>
        <w:t xml:space="preserve"> </w:t>
      </w:r>
      <w:r w:rsidR="00573C8D">
        <w:rPr>
          <w:rFonts w:ascii="Times New Roman" w:hAnsi="Times New Roman" w:cs="Times New Roman"/>
          <w:bCs/>
          <w:sz w:val="28"/>
          <w:szCs w:val="28"/>
        </w:rPr>
        <w:t>в</w:t>
      </w:r>
      <w:r w:rsidR="00573C8D" w:rsidRPr="00573C8D">
        <w:rPr>
          <w:rFonts w:ascii="Times New Roman" w:hAnsi="Times New Roman" w:cs="Times New Roman"/>
          <w:bCs/>
          <w:sz w:val="28"/>
          <w:szCs w:val="28"/>
        </w:rPr>
        <w:t xml:space="preserve"> след</w:t>
      </w:r>
      <w:r w:rsidR="00573C8D">
        <w:rPr>
          <w:rFonts w:ascii="Times New Roman" w:hAnsi="Times New Roman" w:cs="Times New Roman"/>
          <w:bCs/>
          <w:sz w:val="28"/>
          <w:szCs w:val="28"/>
        </w:rPr>
        <w:t>ующие пункты и разделы</w:t>
      </w:r>
      <w:r w:rsidR="00573C8D" w:rsidRPr="00573C8D">
        <w:rPr>
          <w:rFonts w:ascii="Times New Roman" w:hAnsi="Times New Roman" w:cs="Times New Roman"/>
          <w:bCs/>
          <w:sz w:val="28"/>
          <w:szCs w:val="28"/>
        </w:rPr>
        <w:t>:</w:t>
      </w:r>
    </w:p>
    <w:p w14:paraId="6445E4B8" w14:textId="77777777" w:rsidR="00712148" w:rsidRPr="00712148" w:rsidRDefault="00712148" w:rsidP="000A1E3A">
      <w:pPr>
        <w:spacing w:after="0" w:line="240" w:lineRule="auto"/>
        <w:ind w:left="10" w:firstLine="699"/>
        <w:jc w:val="both"/>
        <w:rPr>
          <w:rFonts w:ascii="Times New Roman" w:hAnsi="Times New Roman" w:cs="Times New Roman"/>
          <w:bCs/>
          <w:sz w:val="28"/>
          <w:szCs w:val="28"/>
        </w:rPr>
      </w:pPr>
      <w:r w:rsidRPr="00712148">
        <w:rPr>
          <w:rFonts w:ascii="Times New Roman" w:hAnsi="Times New Roman" w:cs="Times New Roman"/>
          <w:bCs/>
          <w:sz w:val="28"/>
          <w:szCs w:val="28"/>
        </w:rPr>
        <w:t>в пункт 7. «Объемы бюджетных ассигнований Программы (в разбивке по подпрограммам)» раздела 1. «Паспорт Программы»;</w:t>
      </w:r>
    </w:p>
    <w:p w14:paraId="686446F9" w14:textId="77777777" w:rsidR="00712148" w:rsidRPr="00712148" w:rsidRDefault="00712148" w:rsidP="000A1E3A">
      <w:pPr>
        <w:spacing w:after="0" w:line="240" w:lineRule="auto"/>
        <w:ind w:left="10" w:firstLine="699"/>
        <w:jc w:val="both"/>
        <w:rPr>
          <w:rFonts w:ascii="Times New Roman" w:hAnsi="Times New Roman" w:cs="Times New Roman"/>
          <w:bCs/>
          <w:sz w:val="28"/>
          <w:szCs w:val="28"/>
        </w:rPr>
      </w:pPr>
      <w:r w:rsidRPr="00712148">
        <w:rPr>
          <w:rFonts w:ascii="Times New Roman" w:hAnsi="Times New Roman" w:cs="Times New Roman"/>
          <w:bCs/>
          <w:sz w:val="28"/>
          <w:szCs w:val="28"/>
        </w:rPr>
        <w:t>в таблицу 1 «Перечень основных мероприятий Программы»;</w:t>
      </w:r>
    </w:p>
    <w:p w14:paraId="6A03C061" w14:textId="77777777" w:rsidR="00712148" w:rsidRDefault="00712148" w:rsidP="000A1E3A">
      <w:pPr>
        <w:spacing w:after="0" w:line="240" w:lineRule="auto"/>
        <w:ind w:left="10" w:firstLine="699"/>
        <w:jc w:val="both"/>
        <w:rPr>
          <w:rFonts w:ascii="Times New Roman" w:hAnsi="Times New Roman" w:cs="Times New Roman"/>
          <w:bCs/>
          <w:sz w:val="28"/>
          <w:szCs w:val="28"/>
        </w:rPr>
      </w:pPr>
      <w:r w:rsidRPr="00712148">
        <w:rPr>
          <w:rFonts w:ascii="Times New Roman" w:hAnsi="Times New Roman" w:cs="Times New Roman"/>
          <w:bCs/>
          <w:sz w:val="28"/>
          <w:szCs w:val="28"/>
        </w:rPr>
        <w:t>в таблицу 3 «Ресурсное обеспечение реализации Программы за счет средств бюджета городского округа город Первомайск Нижегородской области»;</w:t>
      </w:r>
    </w:p>
    <w:p w14:paraId="422C3E05" w14:textId="72B509B5" w:rsidR="00A51921" w:rsidRPr="00A51921" w:rsidRDefault="00A51921" w:rsidP="00A51921">
      <w:pPr>
        <w:spacing w:after="0" w:line="240" w:lineRule="auto"/>
        <w:ind w:left="10" w:firstLine="699"/>
        <w:jc w:val="both"/>
        <w:rPr>
          <w:rFonts w:ascii="Times New Roman" w:hAnsi="Times New Roman" w:cs="Times New Roman"/>
          <w:bCs/>
          <w:sz w:val="28"/>
          <w:szCs w:val="28"/>
        </w:rPr>
      </w:pPr>
      <w:r>
        <w:rPr>
          <w:rFonts w:ascii="Times New Roman" w:hAnsi="Times New Roman" w:cs="Times New Roman"/>
          <w:bCs/>
          <w:sz w:val="28"/>
          <w:szCs w:val="28"/>
        </w:rPr>
        <w:t>в таблицу</w:t>
      </w:r>
      <w:r w:rsidRPr="00A51921">
        <w:rPr>
          <w:rFonts w:ascii="Times New Roman" w:hAnsi="Times New Roman" w:cs="Times New Roman"/>
          <w:bCs/>
          <w:sz w:val="28"/>
          <w:szCs w:val="28"/>
        </w:rPr>
        <w:t xml:space="preserve"> 4. </w:t>
      </w:r>
      <w:r>
        <w:rPr>
          <w:rFonts w:ascii="Times New Roman" w:hAnsi="Times New Roman" w:cs="Times New Roman"/>
          <w:bCs/>
          <w:sz w:val="28"/>
          <w:szCs w:val="28"/>
        </w:rPr>
        <w:t>«</w:t>
      </w:r>
      <w:r w:rsidRPr="00A51921">
        <w:rPr>
          <w:rFonts w:ascii="Times New Roman" w:hAnsi="Times New Roman" w:cs="Times New Roman"/>
          <w:bCs/>
          <w:sz w:val="28"/>
          <w:szCs w:val="28"/>
        </w:rPr>
        <w:t>Прогнозная оценка расходов на реализацию Программы</w:t>
      </w:r>
    </w:p>
    <w:p w14:paraId="13E5D1DF" w14:textId="04B8CBA5" w:rsidR="00A51921" w:rsidRDefault="00A51921" w:rsidP="00A51921">
      <w:pPr>
        <w:spacing w:after="0" w:line="240" w:lineRule="auto"/>
        <w:ind w:left="10" w:firstLine="699"/>
        <w:jc w:val="both"/>
        <w:rPr>
          <w:rFonts w:ascii="Times New Roman" w:hAnsi="Times New Roman" w:cs="Times New Roman"/>
          <w:bCs/>
          <w:sz w:val="28"/>
          <w:szCs w:val="28"/>
        </w:rPr>
      </w:pPr>
      <w:r w:rsidRPr="00A51921">
        <w:rPr>
          <w:rFonts w:ascii="Times New Roman" w:hAnsi="Times New Roman" w:cs="Times New Roman"/>
          <w:bCs/>
          <w:sz w:val="28"/>
          <w:szCs w:val="28"/>
        </w:rPr>
        <w:t>за счет всех источников финансирования</w:t>
      </w:r>
      <w:r>
        <w:rPr>
          <w:rFonts w:ascii="Times New Roman" w:hAnsi="Times New Roman" w:cs="Times New Roman"/>
          <w:bCs/>
          <w:sz w:val="28"/>
          <w:szCs w:val="28"/>
        </w:rPr>
        <w:t>»</w:t>
      </w:r>
    </w:p>
    <w:p w14:paraId="4D6DD092" w14:textId="5EC6CAE4" w:rsidR="0061624C" w:rsidRPr="0061624C" w:rsidRDefault="0061624C" w:rsidP="0061624C">
      <w:pPr>
        <w:spacing w:after="0" w:line="240" w:lineRule="auto"/>
        <w:ind w:left="10" w:firstLine="699"/>
        <w:jc w:val="both"/>
        <w:rPr>
          <w:rFonts w:ascii="Times New Roman" w:hAnsi="Times New Roman" w:cs="Times New Roman"/>
          <w:bCs/>
          <w:sz w:val="28"/>
          <w:szCs w:val="28"/>
        </w:rPr>
      </w:pPr>
      <w:bookmarkStart w:id="0" w:name="_GoBack"/>
      <w:r w:rsidRPr="0061624C">
        <w:rPr>
          <w:rFonts w:ascii="Times New Roman" w:hAnsi="Times New Roman" w:cs="Times New Roman"/>
          <w:bCs/>
          <w:sz w:val="28"/>
          <w:szCs w:val="28"/>
        </w:rPr>
        <w:t>в ме</w:t>
      </w:r>
      <w:r w:rsidR="008628C7">
        <w:rPr>
          <w:rFonts w:ascii="Times New Roman" w:hAnsi="Times New Roman" w:cs="Times New Roman"/>
          <w:bCs/>
          <w:sz w:val="28"/>
          <w:szCs w:val="28"/>
        </w:rPr>
        <w:t>роприятие 7.1.</w:t>
      </w:r>
      <w:r w:rsidR="00526444">
        <w:rPr>
          <w:rFonts w:ascii="Times New Roman" w:hAnsi="Times New Roman" w:cs="Times New Roman"/>
          <w:bCs/>
          <w:sz w:val="28"/>
          <w:szCs w:val="28"/>
        </w:rPr>
        <w:t xml:space="preserve"> </w:t>
      </w:r>
      <w:r w:rsidRPr="0061624C">
        <w:rPr>
          <w:rFonts w:ascii="Times New Roman" w:hAnsi="Times New Roman" w:cs="Times New Roman"/>
          <w:bCs/>
          <w:sz w:val="28"/>
          <w:szCs w:val="28"/>
        </w:rPr>
        <w:t>Подпрограммы 7 «Благоустройство населенных пунктов на территории городского округа город Пе</w:t>
      </w:r>
      <w:r w:rsidR="00526444">
        <w:rPr>
          <w:rFonts w:ascii="Times New Roman" w:hAnsi="Times New Roman" w:cs="Times New Roman"/>
          <w:bCs/>
          <w:sz w:val="28"/>
          <w:szCs w:val="28"/>
        </w:rPr>
        <w:t>рвомайск Нижегородской области»;</w:t>
      </w:r>
    </w:p>
    <w:p w14:paraId="11BD35D6" w14:textId="74855F37" w:rsidR="00B83F5E" w:rsidRPr="00712148" w:rsidRDefault="008628C7" w:rsidP="0061624C">
      <w:pPr>
        <w:spacing w:after="0" w:line="240" w:lineRule="auto"/>
        <w:ind w:left="10" w:firstLine="699"/>
        <w:jc w:val="both"/>
        <w:rPr>
          <w:rFonts w:ascii="Times New Roman" w:hAnsi="Times New Roman" w:cs="Times New Roman"/>
          <w:bCs/>
          <w:sz w:val="28"/>
          <w:szCs w:val="28"/>
        </w:rPr>
      </w:pPr>
      <w:r>
        <w:rPr>
          <w:rFonts w:ascii="Times New Roman" w:hAnsi="Times New Roman" w:cs="Times New Roman"/>
          <w:bCs/>
          <w:sz w:val="28"/>
          <w:szCs w:val="28"/>
        </w:rPr>
        <w:t>в мероприятие 11</w:t>
      </w:r>
      <w:r w:rsidR="00B83F5E" w:rsidRPr="00B83F5E">
        <w:rPr>
          <w:rFonts w:ascii="Times New Roman" w:hAnsi="Times New Roman" w:cs="Times New Roman"/>
          <w:bCs/>
          <w:sz w:val="28"/>
          <w:szCs w:val="28"/>
        </w:rPr>
        <w:t>.1</w:t>
      </w:r>
      <w:r>
        <w:rPr>
          <w:rFonts w:ascii="Times New Roman" w:hAnsi="Times New Roman" w:cs="Times New Roman"/>
          <w:bCs/>
          <w:sz w:val="28"/>
          <w:szCs w:val="28"/>
        </w:rPr>
        <w:t>. Подпрограммы 11</w:t>
      </w:r>
      <w:r w:rsidR="00B83F5E">
        <w:rPr>
          <w:rFonts w:ascii="Times New Roman" w:hAnsi="Times New Roman" w:cs="Times New Roman"/>
          <w:bCs/>
          <w:sz w:val="28"/>
          <w:szCs w:val="28"/>
        </w:rPr>
        <w:t xml:space="preserve"> </w:t>
      </w:r>
      <w:r w:rsidRPr="008628C7">
        <w:rPr>
          <w:rFonts w:ascii="Times New Roman" w:hAnsi="Times New Roman" w:cs="Times New Roman"/>
          <w:bCs/>
          <w:sz w:val="28"/>
          <w:szCs w:val="28"/>
        </w:rPr>
        <w:t>«Модернизация коммунальной инфраструктуры городского округа город Пе</w:t>
      </w:r>
      <w:r>
        <w:rPr>
          <w:rFonts w:ascii="Times New Roman" w:hAnsi="Times New Roman" w:cs="Times New Roman"/>
          <w:bCs/>
          <w:sz w:val="28"/>
          <w:szCs w:val="28"/>
        </w:rPr>
        <w:t>рвомайск Нижегородской области».</w:t>
      </w:r>
    </w:p>
    <w:bookmarkEnd w:id="0"/>
    <w:p w14:paraId="08D44AF2" w14:textId="30B6208E" w:rsidR="008353B1" w:rsidRPr="00003101" w:rsidRDefault="0037505D" w:rsidP="000A1E3A">
      <w:pPr>
        <w:autoSpaceDE w:val="0"/>
        <w:autoSpaceDN w:val="0"/>
        <w:adjustRightInd w:val="0"/>
        <w:spacing w:after="0" w:line="240" w:lineRule="auto"/>
        <w:ind w:firstLine="709"/>
        <w:contextualSpacing/>
        <w:jc w:val="both"/>
      </w:pPr>
      <w:r w:rsidRPr="00003101">
        <w:rPr>
          <w:rFonts w:ascii="Times New Roman" w:hAnsi="Times New Roman" w:cs="Times New Roman"/>
          <w:sz w:val="28"/>
          <w:szCs w:val="28"/>
          <w:shd w:val="clear" w:color="auto" w:fill="FFFFFF"/>
        </w:rPr>
        <w:t>Положения проекта нормативного правового акта не влияют на состояние конкурентной среды на рынках товаров, работ и услуг, не оказывают влияния на конкуренцию и не содержат норм, которые приводят или могут привести к ограничению, недопущению, устранению конкуренции на рынках товаров, работ, услуг городского округа город Первомайск Нижегородской области.</w:t>
      </w:r>
    </w:p>
    <w:sectPr w:rsidR="008353B1" w:rsidRPr="00003101" w:rsidSect="00333C7A">
      <w:pgSz w:w="11906" w:h="16838"/>
      <w:pgMar w:top="1134" w:right="991"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FA55C8B"/>
    <w:multiLevelType w:val="multilevel"/>
    <w:tmpl w:val="6A2EDEFA"/>
    <w:lvl w:ilvl="0">
      <w:start w:val="1"/>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41D4"/>
    <w:rsid w:val="00003101"/>
    <w:rsid w:val="000A1E3A"/>
    <w:rsid w:val="000F3580"/>
    <w:rsid w:val="001B394F"/>
    <w:rsid w:val="00227A7F"/>
    <w:rsid w:val="002F1F8B"/>
    <w:rsid w:val="00333C7A"/>
    <w:rsid w:val="0037505D"/>
    <w:rsid w:val="004138AC"/>
    <w:rsid w:val="00466059"/>
    <w:rsid w:val="00513FFF"/>
    <w:rsid w:val="00526444"/>
    <w:rsid w:val="00573C8D"/>
    <w:rsid w:val="005B285B"/>
    <w:rsid w:val="0061624C"/>
    <w:rsid w:val="00712148"/>
    <w:rsid w:val="00737A5F"/>
    <w:rsid w:val="007B41D4"/>
    <w:rsid w:val="008353B1"/>
    <w:rsid w:val="008628C7"/>
    <w:rsid w:val="008B4B2A"/>
    <w:rsid w:val="008D60B2"/>
    <w:rsid w:val="008F23DF"/>
    <w:rsid w:val="0090601E"/>
    <w:rsid w:val="00A150A7"/>
    <w:rsid w:val="00A21C16"/>
    <w:rsid w:val="00A51921"/>
    <w:rsid w:val="00B83F5E"/>
    <w:rsid w:val="00BB7570"/>
    <w:rsid w:val="00BC71CE"/>
    <w:rsid w:val="00C17648"/>
    <w:rsid w:val="00D14AE6"/>
    <w:rsid w:val="00E05B3B"/>
    <w:rsid w:val="00E2665D"/>
    <w:rsid w:val="00E26FD8"/>
    <w:rsid w:val="00E8481E"/>
    <w:rsid w:val="00F22EBC"/>
    <w:rsid w:val="00F71EFB"/>
    <w:rsid w:val="00FA67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6949E"/>
  <w15:docId w15:val="{8FD88721-4470-42B7-8E5C-42887DF32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aliases w:val="Heading 3 Char"/>
    <w:basedOn w:val="a"/>
    <w:link w:val="30"/>
    <w:qFormat/>
    <w:rsid w:val="00D14AE6"/>
    <w:pPr>
      <w:widowControl w:val="0"/>
      <w:autoSpaceDE w:val="0"/>
      <w:autoSpaceDN w:val="0"/>
      <w:spacing w:after="0" w:line="240" w:lineRule="auto"/>
      <w:ind w:left="877"/>
      <w:outlineLvl w:val="2"/>
    </w:pPr>
    <w:rPr>
      <w:rFonts w:ascii="Times New Roman" w:eastAsia="Times New Roman" w:hAnsi="Times New Roman" w:cs="Times New Roman"/>
      <w:b/>
      <w:bCs/>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05B3B"/>
    <w:pPr>
      <w:spacing w:after="0" w:line="240" w:lineRule="auto"/>
      <w:ind w:left="720"/>
      <w:contextualSpacing/>
    </w:pPr>
    <w:rPr>
      <w:rFonts w:ascii="Calibri" w:eastAsia="Calibri" w:hAnsi="Calibri" w:cs="Times New Roman"/>
    </w:rPr>
  </w:style>
  <w:style w:type="character" w:customStyle="1" w:styleId="30">
    <w:name w:val="Заголовок 3 Знак"/>
    <w:aliases w:val="Heading 3 Char Знак"/>
    <w:basedOn w:val="a0"/>
    <w:link w:val="3"/>
    <w:rsid w:val="00D14AE6"/>
    <w:rPr>
      <w:rFonts w:ascii="Times New Roman" w:eastAsia="Times New Roman" w:hAnsi="Times New Roman" w:cs="Times New Roman"/>
      <w:b/>
      <w:bCs/>
      <w:sz w:val="24"/>
      <w:szCs w:val="24"/>
      <w:lang w:eastAsia="ru-RU" w:bidi="ru-RU"/>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26FD8"/>
    <w:pPr>
      <w:spacing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308</Words>
  <Characters>1756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79991395975</dc:creator>
  <cp:lastModifiedBy>gkxsprav</cp:lastModifiedBy>
  <cp:revision>9</cp:revision>
  <dcterms:created xsi:type="dcterms:W3CDTF">2023-03-30T05:14:00Z</dcterms:created>
  <dcterms:modified xsi:type="dcterms:W3CDTF">2023-04-03T07:36:00Z</dcterms:modified>
</cp:coreProperties>
</file>