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94" w:rsidRPr="0088489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Заключение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на проект постановления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о внесении изменений</w:t>
      </w:r>
      <w:r w:rsidR="00CF3F19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884894">
        <w:rPr>
          <w:rFonts w:eastAsia="Calibri"/>
          <w:b/>
          <w:sz w:val="28"/>
          <w:szCs w:val="28"/>
          <w:lang w:eastAsia="en-US"/>
        </w:rPr>
        <w:t xml:space="preserve">в </w:t>
      </w:r>
      <w:r w:rsidRPr="00884894">
        <w:rPr>
          <w:b/>
          <w:bCs/>
          <w:color w:val="000000"/>
          <w:sz w:val="28"/>
          <w:szCs w:val="28"/>
        </w:rPr>
        <w:t>муниципальную программу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b/>
          <w:bCs/>
          <w:color w:val="000000"/>
          <w:sz w:val="28"/>
          <w:szCs w:val="28"/>
        </w:rPr>
        <w:t xml:space="preserve"> «Социальная поддержка граждан городского округа </w:t>
      </w:r>
    </w:p>
    <w:p w:rsidR="00884894" w:rsidRPr="0088489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b/>
          <w:bCs/>
          <w:color w:val="000000"/>
          <w:sz w:val="28"/>
          <w:szCs w:val="28"/>
        </w:rPr>
        <w:t>город Первомайск Нижегородской области»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AA7997" w:rsidRDefault="00AA7997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884894" w:rsidRDefault="00F630D4" w:rsidP="00F75E6E">
      <w:pPr>
        <w:tabs>
          <w:tab w:val="left" w:pos="709"/>
        </w:tabs>
        <w:autoSpaceDE w:val="0"/>
        <w:autoSpaceDN w:val="0"/>
        <w:adjustRightInd w:val="0"/>
        <w:spacing w:after="240"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3D2199">
        <w:rPr>
          <w:rFonts w:eastAsia="Calibri"/>
          <w:sz w:val="28"/>
          <w:szCs w:val="28"/>
          <w:lang w:eastAsia="en-US"/>
        </w:rPr>
        <w:t>28</w:t>
      </w:r>
      <w:r w:rsidR="006303A3">
        <w:rPr>
          <w:rFonts w:eastAsia="Calibri"/>
          <w:sz w:val="28"/>
          <w:szCs w:val="28"/>
          <w:lang w:eastAsia="en-US"/>
        </w:rPr>
        <w:t xml:space="preserve"> </w:t>
      </w:r>
      <w:r w:rsidR="00740056">
        <w:rPr>
          <w:rFonts w:eastAsia="Calibri"/>
          <w:sz w:val="28"/>
          <w:szCs w:val="28"/>
          <w:lang w:eastAsia="en-US"/>
        </w:rPr>
        <w:t>д</w:t>
      </w:r>
      <w:r w:rsidR="00575453">
        <w:rPr>
          <w:rFonts w:eastAsia="Calibri"/>
          <w:sz w:val="28"/>
          <w:szCs w:val="28"/>
          <w:lang w:eastAsia="en-US"/>
        </w:rPr>
        <w:t>е</w:t>
      </w:r>
      <w:r w:rsidR="00740056">
        <w:rPr>
          <w:rFonts w:eastAsia="Calibri"/>
          <w:sz w:val="28"/>
          <w:szCs w:val="28"/>
          <w:lang w:eastAsia="en-US"/>
        </w:rPr>
        <w:t>ка</w:t>
      </w:r>
      <w:r w:rsidR="00575453">
        <w:rPr>
          <w:rFonts w:eastAsia="Calibri"/>
          <w:sz w:val="28"/>
          <w:szCs w:val="28"/>
          <w:lang w:eastAsia="en-US"/>
        </w:rPr>
        <w:t>бря</w:t>
      </w:r>
      <w:r w:rsidR="006303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84894">
        <w:rPr>
          <w:rFonts w:eastAsia="Calibri"/>
          <w:sz w:val="28"/>
          <w:szCs w:val="28"/>
          <w:lang w:eastAsia="en-US"/>
        </w:rPr>
        <w:t>201</w:t>
      </w:r>
      <w:r w:rsidR="003D2199">
        <w:rPr>
          <w:rFonts w:eastAsia="Calibri"/>
          <w:sz w:val="28"/>
          <w:szCs w:val="28"/>
          <w:lang w:eastAsia="en-US"/>
        </w:rPr>
        <w:t>7</w:t>
      </w:r>
      <w:r w:rsidR="00884894">
        <w:rPr>
          <w:rFonts w:eastAsia="Calibri"/>
          <w:sz w:val="28"/>
          <w:szCs w:val="28"/>
          <w:lang w:eastAsia="en-US"/>
        </w:rPr>
        <w:t xml:space="preserve"> года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Настоящее экспертное заключение подготовлено контрольно-счетной комиссией городского округа город </w:t>
      </w:r>
      <w:r w:rsidR="0017211E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ервомайск </w:t>
      </w:r>
      <w:r w:rsidR="0017211E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ижегородской области в соответствии со статьей 157 Бюджетного кодекса Российской Федерации</w:t>
      </w:r>
      <w:r w:rsidR="0017211E">
        <w:rPr>
          <w:rFonts w:eastAsia="Calibri"/>
          <w:sz w:val="28"/>
          <w:szCs w:val="28"/>
          <w:lang w:eastAsia="en-US"/>
        </w:rPr>
        <w:t>, Федеральным законом от 06.10.2003 № 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город Первомайск Нижегородской области от 25.11.2013 № 1295, подпунктом 5.1. пункта 5 Положения о контрольно-счетной комиссии городского округа город Первомайск Нижегородской области, утвержденного решением городской Думы городского округа город Первомайск Нижегородской области от 09.07.2014 № 233.</w:t>
      </w:r>
    </w:p>
    <w:p w:rsidR="0017211E" w:rsidRDefault="00F630D4" w:rsidP="00F630D4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17211E">
        <w:rPr>
          <w:rFonts w:eastAsia="Calibri"/>
          <w:sz w:val="28"/>
          <w:szCs w:val="28"/>
          <w:lang w:eastAsia="en-US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>муниципальную программу «Социальная поддержка граждан городского округа город Первомайск Нижегородской области», утвержденную постановлением администрации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городского округа город Первомайск</w:t>
      </w:r>
      <w:r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</w:t>
      </w:r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области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23.10.2014 № 1059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>»</w:t>
      </w:r>
      <w:r w:rsidR="006303A3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(в редакции от 08.07.2015 № 596, от 25.08.2015 № 749</w:t>
      </w:r>
      <w:r w:rsidR="00965BE0">
        <w:rPr>
          <w:rFonts w:eastAsia="Andale Sans UI"/>
          <w:bCs/>
          <w:kern w:val="3"/>
          <w:sz w:val="28"/>
          <w:szCs w:val="28"/>
          <w:lang w:eastAsia="ja-JP" w:bidi="fa-IR"/>
        </w:rPr>
        <w:t>, от 17.12.2015 № 1212</w:t>
      </w:r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>, от 28.12.2015 № 1274</w:t>
      </w:r>
      <w:r w:rsidR="007F3B68">
        <w:rPr>
          <w:rFonts w:eastAsia="Andale Sans UI"/>
          <w:bCs/>
          <w:kern w:val="3"/>
          <w:sz w:val="28"/>
          <w:szCs w:val="28"/>
          <w:lang w:eastAsia="ja-JP" w:bidi="fa-IR"/>
        </w:rPr>
        <w:t>, от 07.09.2016 № 809</w:t>
      </w:r>
      <w:r w:rsidR="0006272E">
        <w:rPr>
          <w:rFonts w:eastAsia="Andale Sans UI"/>
          <w:bCs/>
          <w:kern w:val="3"/>
          <w:sz w:val="28"/>
          <w:szCs w:val="28"/>
          <w:lang w:eastAsia="ja-JP" w:bidi="fa-IR"/>
        </w:rPr>
        <w:t>, от 29.09.2016            № 920</w:t>
      </w:r>
      <w:r w:rsidR="00AE209E">
        <w:rPr>
          <w:rFonts w:eastAsia="Andale Sans UI"/>
          <w:bCs/>
          <w:kern w:val="3"/>
          <w:sz w:val="28"/>
          <w:szCs w:val="28"/>
          <w:lang w:eastAsia="ja-JP" w:bidi="fa-IR"/>
        </w:rPr>
        <w:t>, от 08.12.2016 № 1150</w:t>
      </w:r>
      <w:r w:rsidR="003D2199">
        <w:rPr>
          <w:rFonts w:eastAsia="Andale Sans UI"/>
          <w:bCs/>
          <w:kern w:val="3"/>
          <w:sz w:val="28"/>
          <w:szCs w:val="28"/>
          <w:lang w:eastAsia="ja-JP" w:bidi="fa-IR"/>
        </w:rPr>
        <w:t>, от 26.12.2016 № 1243</w:t>
      </w:r>
      <w:r w:rsidR="00AE209E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>.</w:t>
      </w:r>
    </w:p>
    <w:p w:rsidR="006303A3" w:rsidRDefault="00752310" w:rsidP="00DC60E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17211E">
        <w:rPr>
          <w:rFonts w:eastAsia="Calibri"/>
          <w:sz w:val="28"/>
          <w:szCs w:val="28"/>
          <w:lang w:eastAsia="en-US"/>
        </w:rPr>
        <w:t xml:space="preserve">Данный проект подготовлен управлением делами администрации городского округа город Первомайск Нижегородской области, как муниципальным заказчиком </w:t>
      </w:r>
      <w:r w:rsidR="0017211E">
        <w:rPr>
          <w:rFonts w:eastAsia="Calibri"/>
          <w:sz w:val="28"/>
          <w:szCs w:val="28"/>
          <w:lang w:eastAsia="en-US"/>
        </w:rPr>
        <w:lastRenderedPageBreak/>
        <w:t xml:space="preserve">– координатором </w:t>
      </w:r>
      <w:r w:rsidR="00AE209E">
        <w:rPr>
          <w:rFonts w:eastAsia="Calibri"/>
          <w:sz w:val="28"/>
          <w:szCs w:val="28"/>
          <w:lang w:eastAsia="en-US"/>
        </w:rPr>
        <w:t>муниципальной п</w:t>
      </w:r>
      <w:r w:rsidR="0017211E">
        <w:rPr>
          <w:rFonts w:eastAsia="Calibri"/>
          <w:sz w:val="28"/>
          <w:szCs w:val="28"/>
          <w:lang w:eastAsia="en-US"/>
        </w:rPr>
        <w:t xml:space="preserve">рограммы, </w:t>
      </w:r>
      <w:r w:rsidR="006303A3">
        <w:rPr>
          <w:sz w:val="28"/>
          <w:szCs w:val="28"/>
        </w:rPr>
        <w:t>в связи с изменением объемов финансирования, а именно: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126"/>
        <w:gridCol w:w="2126"/>
        <w:gridCol w:w="2126"/>
      </w:tblGrid>
      <w:tr w:rsidR="006303A3" w:rsidRPr="000779E4" w:rsidTr="003D2199">
        <w:tc>
          <w:tcPr>
            <w:tcW w:w="3936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Значение до изменения</w:t>
            </w:r>
            <w:r w:rsidR="003D2199">
              <w:rPr>
                <w:b/>
                <w:sz w:val="28"/>
                <w:szCs w:val="28"/>
              </w:rPr>
              <w:t>,</w:t>
            </w:r>
          </w:p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 xml:space="preserve">Значение после изменения, </w:t>
            </w:r>
          </w:p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Отклонение</w:t>
            </w:r>
            <w:r w:rsidR="003D2199">
              <w:rPr>
                <w:b/>
                <w:sz w:val="28"/>
                <w:szCs w:val="28"/>
              </w:rPr>
              <w:t>,</w:t>
            </w:r>
          </w:p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рублей</w:t>
            </w:r>
          </w:p>
        </w:tc>
      </w:tr>
      <w:tr w:rsidR="00F75E6E" w:rsidRPr="000779E4" w:rsidTr="003D2199">
        <w:tc>
          <w:tcPr>
            <w:tcW w:w="3936" w:type="dxa"/>
            <w:shd w:val="clear" w:color="auto" w:fill="auto"/>
          </w:tcPr>
          <w:p w:rsidR="00F75E6E" w:rsidRPr="0006272E" w:rsidRDefault="00F75E6E" w:rsidP="00DC60E2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75E6E" w:rsidRPr="0006272E" w:rsidRDefault="00F75E6E" w:rsidP="0006272E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75E6E" w:rsidRPr="0006272E" w:rsidRDefault="00F75E6E" w:rsidP="0006272E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75E6E" w:rsidRPr="0006272E" w:rsidRDefault="00F75E6E" w:rsidP="00DC60E2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b/>
                <w:sz w:val="28"/>
                <w:szCs w:val="28"/>
              </w:rPr>
              <w:t>Общий объем средств на реализацию программы</w:t>
            </w:r>
            <w:r w:rsidRPr="000779E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0779E4">
              <w:rPr>
                <w:sz w:val="28"/>
                <w:szCs w:val="28"/>
              </w:rPr>
              <w:t xml:space="preserve"> 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3D2199" w:rsidRPr="00827732" w:rsidRDefault="003D2199" w:rsidP="003D2199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932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04</w:t>
            </w: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827732" w:rsidRDefault="003D2199" w:rsidP="00F75E6E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19 085 210,00</w:t>
            </w:r>
          </w:p>
        </w:tc>
        <w:tc>
          <w:tcPr>
            <w:tcW w:w="2126" w:type="dxa"/>
            <w:shd w:val="clear" w:color="auto" w:fill="auto"/>
          </w:tcPr>
          <w:p w:rsidR="003D2199" w:rsidRPr="00827732" w:rsidRDefault="00D45182" w:rsidP="00F75E6E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- 1 846 830,00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477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2 477 160,00</w:t>
            </w:r>
          </w:p>
        </w:tc>
        <w:tc>
          <w:tcPr>
            <w:tcW w:w="2126" w:type="dxa"/>
            <w:shd w:val="clear" w:color="auto" w:fill="auto"/>
          </w:tcPr>
          <w:p w:rsidR="003D2199" w:rsidRPr="006A70DD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968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2 968 550,00</w:t>
            </w:r>
          </w:p>
        </w:tc>
        <w:tc>
          <w:tcPr>
            <w:tcW w:w="2126" w:type="dxa"/>
            <w:shd w:val="clear" w:color="auto" w:fill="auto"/>
          </w:tcPr>
          <w:p w:rsidR="003D2199" w:rsidRPr="006A70DD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013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2 998 400,00</w:t>
            </w:r>
          </w:p>
        </w:tc>
        <w:tc>
          <w:tcPr>
            <w:tcW w:w="2126" w:type="dxa"/>
            <w:shd w:val="clear" w:color="auto" w:fill="auto"/>
          </w:tcPr>
          <w:p w:rsidR="003D2199" w:rsidRPr="006A70DD" w:rsidRDefault="00D45182" w:rsidP="00D45182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- 15 000,00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779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62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3 283 300,00</w:t>
            </w:r>
          </w:p>
        </w:tc>
        <w:tc>
          <w:tcPr>
            <w:tcW w:w="2126" w:type="dxa"/>
            <w:shd w:val="clear" w:color="auto" w:fill="auto"/>
          </w:tcPr>
          <w:p w:rsidR="003D2199" w:rsidRPr="006A70DD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- 496 320,00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032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88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3 456 900,00</w:t>
            </w:r>
          </w:p>
        </w:tc>
        <w:tc>
          <w:tcPr>
            <w:tcW w:w="2126" w:type="dxa"/>
            <w:shd w:val="clear" w:color="auto" w:fill="auto"/>
          </w:tcPr>
          <w:p w:rsidR="003D2199" w:rsidRPr="006A70DD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- 575 980,00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660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E368A7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3 900 900,00</w:t>
            </w:r>
          </w:p>
        </w:tc>
        <w:tc>
          <w:tcPr>
            <w:tcW w:w="2126" w:type="dxa"/>
            <w:shd w:val="clear" w:color="auto" w:fill="auto"/>
          </w:tcPr>
          <w:p w:rsidR="003D2199" w:rsidRPr="006A70DD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- 759 530,00</w:t>
            </w:r>
          </w:p>
        </w:tc>
      </w:tr>
      <w:tr w:rsidR="00F75E6E" w:rsidRPr="000779E4" w:rsidTr="002C74E4">
        <w:tc>
          <w:tcPr>
            <w:tcW w:w="10314" w:type="dxa"/>
            <w:gridSpan w:val="4"/>
            <w:shd w:val="clear" w:color="auto" w:fill="auto"/>
          </w:tcPr>
          <w:p w:rsidR="00F75E6E" w:rsidRPr="0096737A" w:rsidRDefault="00F75E6E" w:rsidP="00DC60E2">
            <w:pPr>
              <w:tabs>
                <w:tab w:val="left" w:pos="7350"/>
              </w:tabs>
              <w:spacing w:line="360" w:lineRule="auto"/>
              <w:jc w:val="center"/>
              <w:rPr>
                <w:i/>
                <w:sz w:val="28"/>
                <w:szCs w:val="28"/>
                <w:highlight w:val="yellow"/>
              </w:rPr>
            </w:pPr>
            <w:r w:rsidRPr="00D355C4">
              <w:rPr>
                <w:i/>
                <w:sz w:val="28"/>
                <w:szCs w:val="28"/>
              </w:rPr>
              <w:t>в том числе по подпрограммам: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20"/>
                <w:tab w:val="left" w:pos="735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1 «Выплата пенсии за выслугу лет лицам, замещавшим муниципальные должности и должности муниципальной службы в городском округе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  <w:shd w:val="clear" w:color="auto" w:fill="auto"/>
          </w:tcPr>
          <w:p w:rsidR="003D2199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883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44</w:t>
            </w: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Default="003D2199" w:rsidP="00DF3360">
            <w:pPr>
              <w:tabs>
                <w:tab w:val="left" w:pos="73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18 402 110,00</w:t>
            </w:r>
          </w:p>
        </w:tc>
        <w:tc>
          <w:tcPr>
            <w:tcW w:w="2126" w:type="dxa"/>
            <w:shd w:val="clear" w:color="auto" w:fill="auto"/>
          </w:tcPr>
          <w:p w:rsidR="003D2199" w:rsidRDefault="00D45182" w:rsidP="00DF3360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- 1 481 330,00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F75E6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429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8511AF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F75E6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429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F75E6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907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8511AF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F75E6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907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F75E6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938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8511AF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F75E6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938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F75E6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532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3 147 600,00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- 385 120,00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F75E6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744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3 369 200,00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- 375 480,00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F75E6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330</w:t>
            </w:r>
            <w:r>
              <w:rPr>
                <w:sz w:val="28"/>
                <w:szCs w:val="28"/>
              </w:rPr>
              <w:t> </w:t>
            </w:r>
            <w:r w:rsidRPr="00F75E6E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3 610 200,00</w:t>
            </w:r>
          </w:p>
        </w:tc>
        <w:tc>
          <w:tcPr>
            <w:tcW w:w="2126" w:type="dxa"/>
            <w:shd w:val="clear" w:color="auto" w:fill="auto"/>
          </w:tcPr>
          <w:p w:rsidR="003D2199" w:rsidRPr="00F75E6E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- 720 730,00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F75E6E" w:rsidRDefault="003D2199" w:rsidP="003D2199">
            <w:pPr>
              <w:tabs>
                <w:tab w:val="left" w:pos="720"/>
                <w:tab w:val="left" w:pos="735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2 «Поддержка социально ориентированных некоммерческих организаций в городском округе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  <w:shd w:val="clear" w:color="auto" w:fill="auto"/>
          </w:tcPr>
          <w:p w:rsidR="003D2199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334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00</w:t>
            </w: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Default="003D2199" w:rsidP="00DF3360">
            <w:pPr>
              <w:tabs>
                <w:tab w:val="left" w:pos="73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350 000,00</w:t>
            </w:r>
          </w:p>
        </w:tc>
        <w:tc>
          <w:tcPr>
            <w:tcW w:w="2126" w:type="dxa"/>
            <w:shd w:val="clear" w:color="auto" w:fill="auto"/>
          </w:tcPr>
          <w:p w:rsidR="003D2199" w:rsidRDefault="00D45182" w:rsidP="00DF3360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+ 16 000,00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CD04C6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CD04C6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48 000,00</w:t>
            </w:r>
          </w:p>
        </w:tc>
        <w:tc>
          <w:tcPr>
            <w:tcW w:w="2126" w:type="dxa"/>
            <w:shd w:val="clear" w:color="auto" w:fill="auto"/>
          </w:tcPr>
          <w:p w:rsidR="003D2199" w:rsidRPr="00CD04C6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D04C6" w:rsidRPr="000779E4" w:rsidTr="003D2199">
        <w:tc>
          <w:tcPr>
            <w:tcW w:w="3936" w:type="dxa"/>
            <w:shd w:val="clear" w:color="auto" w:fill="auto"/>
          </w:tcPr>
          <w:p w:rsidR="00CD04C6" w:rsidRPr="0006272E" w:rsidRDefault="00CD04C6" w:rsidP="003D2199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CD04C6" w:rsidRPr="00CD04C6" w:rsidRDefault="00CD04C6" w:rsidP="003D2199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D04C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CD04C6" w:rsidRPr="0006272E" w:rsidRDefault="00CD04C6" w:rsidP="003D2199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CD04C6" w:rsidRPr="0006272E" w:rsidRDefault="00CD04C6" w:rsidP="003D2199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CD04C6" w:rsidRPr="000779E4" w:rsidTr="003D2199">
        <w:tc>
          <w:tcPr>
            <w:tcW w:w="3936" w:type="dxa"/>
            <w:shd w:val="clear" w:color="auto" w:fill="auto"/>
          </w:tcPr>
          <w:p w:rsidR="00CD04C6" w:rsidRPr="000779E4" w:rsidRDefault="00CD04C6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CD04C6" w:rsidRPr="00CD04C6" w:rsidRDefault="00CD04C6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CD04C6">
              <w:rPr>
                <w:sz w:val="28"/>
                <w:szCs w:val="28"/>
              </w:rPr>
              <w:t>4</w:t>
            </w:r>
            <w:r w:rsidR="003D2199">
              <w:rPr>
                <w:sz w:val="28"/>
                <w:szCs w:val="28"/>
              </w:rPr>
              <w:t>6 </w:t>
            </w:r>
            <w:r w:rsidRPr="00CD04C6">
              <w:rPr>
                <w:sz w:val="28"/>
                <w:szCs w:val="28"/>
              </w:rPr>
              <w:t>00</w:t>
            </w:r>
            <w:r w:rsidR="003D2199"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CD04C6" w:rsidRPr="00CD04C6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46 000,00</w:t>
            </w:r>
          </w:p>
        </w:tc>
        <w:tc>
          <w:tcPr>
            <w:tcW w:w="2126" w:type="dxa"/>
            <w:shd w:val="clear" w:color="auto" w:fill="auto"/>
          </w:tcPr>
          <w:p w:rsidR="00CD04C6" w:rsidRPr="00CD04C6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CD04C6" w:rsidRPr="000779E4" w:rsidTr="003D2199">
        <w:tc>
          <w:tcPr>
            <w:tcW w:w="3936" w:type="dxa"/>
            <w:shd w:val="clear" w:color="auto" w:fill="auto"/>
          </w:tcPr>
          <w:p w:rsidR="00CD04C6" w:rsidRPr="000779E4" w:rsidRDefault="00CD04C6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CD04C6" w:rsidRPr="00CD04C6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3D2199">
              <w:rPr>
                <w:sz w:val="28"/>
                <w:szCs w:val="28"/>
              </w:rPr>
              <w:t> </w:t>
            </w:r>
            <w:r w:rsidR="00CD04C6" w:rsidRPr="00CD04C6">
              <w:rPr>
                <w:sz w:val="28"/>
                <w:szCs w:val="28"/>
              </w:rPr>
              <w:t>00</w:t>
            </w:r>
            <w:r w:rsidR="003D2199"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CD04C6" w:rsidRPr="00CD04C6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60 000,00</w:t>
            </w:r>
          </w:p>
        </w:tc>
        <w:tc>
          <w:tcPr>
            <w:tcW w:w="2126" w:type="dxa"/>
            <w:shd w:val="clear" w:color="auto" w:fill="auto"/>
          </w:tcPr>
          <w:p w:rsidR="00CD04C6" w:rsidRPr="00CD04C6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45182" w:rsidRPr="000779E4" w:rsidTr="003D2199">
        <w:tc>
          <w:tcPr>
            <w:tcW w:w="3936" w:type="dxa"/>
            <w:shd w:val="clear" w:color="auto" w:fill="auto"/>
          </w:tcPr>
          <w:p w:rsidR="00D45182" w:rsidRPr="000779E4" w:rsidRDefault="00D45182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D45182" w:rsidRPr="00CD04C6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CD04C6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 </w:t>
            </w:r>
            <w:r w:rsidRPr="00CD04C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D45182" w:rsidRPr="00CD04C6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63 000,00</w:t>
            </w:r>
          </w:p>
        </w:tc>
        <w:tc>
          <w:tcPr>
            <w:tcW w:w="2126" w:type="dxa"/>
            <w:shd w:val="clear" w:color="auto" w:fill="auto"/>
          </w:tcPr>
          <w:p w:rsidR="00D45182" w:rsidRPr="00CD04C6" w:rsidRDefault="00D45182" w:rsidP="008511AF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+ 6 000,00</w:t>
            </w:r>
          </w:p>
        </w:tc>
      </w:tr>
      <w:tr w:rsidR="00D45182" w:rsidRPr="000779E4" w:rsidTr="003D2199">
        <w:tc>
          <w:tcPr>
            <w:tcW w:w="3936" w:type="dxa"/>
            <w:shd w:val="clear" w:color="auto" w:fill="auto"/>
          </w:tcPr>
          <w:p w:rsidR="00D45182" w:rsidRPr="000779E4" w:rsidRDefault="00D45182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D45182" w:rsidRPr="00CD04C6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CD04C6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> </w:t>
            </w:r>
            <w:r w:rsidRPr="00CD04C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D45182" w:rsidRPr="00CD04C6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65 000,00</w:t>
            </w:r>
          </w:p>
        </w:tc>
        <w:tc>
          <w:tcPr>
            <w:tcW w:w="2126" w:type="dxa"/>
            <w:shd w:val="clear" w:color="auto" w:fill="auto"/>
          </w:tcPr>
          <w:p w:rsidR="00D45182" w:rsidRPr="00CD04C6" w:rsidRDefault="00D45182" w:rsidP="00D45182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D45182" w:rsidRPr="000779E4" w:rsidTr="003D2199">
        <w:tc>
          <w:tcPr>
            <w:tcW w:w="3936" w:type="dxa"/>
            <w:shd w:val="clear" w:color="auto" w:fill="auto"/>
          </w:tcPr>
          <w:p w:rsidR="00D45182" w:rsidRPr="000779E4" w:rsidRDefault="00D45182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D45182" w:rsidRPr="00CD04C6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CD04C6">
              <w:rPr>
                <w:sz w:val="28"/>
                <w:szCs w:val="28"/>
              </w:rPr>
              <w:t>63</w:t>
            </w:r>
            <w:r>
              <w:rPr>
                <w:sz w:val="28"/>
                <w:szCs w:val="28"/>
              </w:rPr>
              <w:t> </w:t>
            </w:r>
            <w:r w:rsidRPr="00CD04C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D45182" w:rsidRPr="00CD04C6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68 000,00</w:t>
            </w:r>
          </w:p>
        </w:tc>
        <w:tc>
          <w:tcPr>
            <w:tcW w:w="2126" w:type="dxa"/>
            <w:shd w:val="clear" w:color="auto" w:fill="auto"/>
          </w:tcPr>
          <w:p w:rsidR="00D45182" w:rsidRPr="00CD04C6" w:rsidRDefault="00D45182" w:rsidP="00D45182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20"/>
                <w:tab w:val="left" w:pos="735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779E4">
              <w:rPr>
                <w:b/>
                <w:sz w:val="28"/>
                <w:szCs w:val="28"/>
              </w:rPr>
              <w:t>одпрограмма</w:t>
            </w:r>
            <w:r>
              <w:rPr>
                <w:b/>
                <w:sz w:val="28"/>
                <w:szCs w:val="28"/>
              </w:rPr>
              <w:t xml:space="preserve"> 3 «Меры социальной поддержки малоимущих граждан при газификации домовладений в городском округе город Первомайск Нижегородской области», </w:t>
            </w:r>
            <w:r w:rsidRPr="000779E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3D2199" w:rsidRPr="00BD7531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714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60</w:t>
            </w:r>
            <w:r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BD7531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333 100,00</w:t>
            </w:r>
          </w:p>
        </w:tc>
        <w:tc>
          <w:tcPr>
            <w:tcW w:w="2126" w:type="dxa"/>
            <w:shd w:val="clear" w:color="auto" w:fill="auto"/>
          </w:tcPr>
          <w:p w:rsidR="003D2199" w:rsidRPr="00BD7531" w:rsidRDefault="00D45182" w:rsidP="00CD04C6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- 381 500,00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244803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244803" w:rsidRDefault="003D2199" w:rsidP="008511AF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96737A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  <w:highlight w:val="yellow"/>
              </w:rPr>
            </w:pPr>
            <w:r w:rsidRPr="00D45182">
              <w:rPr>
                <w:sz w:val="28"/>
                <w:szCs w:val="28"/>
              </w:rPr>
              <w:t>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CA30C9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CA30C9" w:rsidRDefault="003D2199" w:rsidP="008511AF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  <w:tc>
          <w:tcPr>
            <w:tcW w:w="2126" w:type="dxa"/>
            <w:shd w:val="clear" w:color="auto" w:fill="auto"/>
          </w:tcPr>
          <w:p w:rsidR="003D2199" w:rsidRPr="006A70DD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CA30C9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CA30C9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6A70DD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- 15 000,00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CA30C9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CA30C9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72 700,00</w:t>
            </w:r>
          </w:p>
        </w:tc>
        <w:tc>
          <w:tcPr>
            <w:tcW w:w="2126" w:type="dxa"/>
            <w:shd w:val="clear" w:color="auto" w:fill="auto"/>
          </w:tcPr>
          <w:p w:rsidR="003D2199" w:rsidRPr="006A70DD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- 117 200,00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CA30C9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CA30C9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22 700,00</w:t>
            </w:r>
          </w:p>
        </w:tc>
        <w:tc>
          <w:tcPr>
            <w:tcW w:w="2126" w:type="dxa"/>
            <w:shd w:val="clear" w:color="auto" w:fill="auto"/>
          </w:tcPr>
          <w:p w:rsidR="003D2199" w:rsidRPr="006A70DD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- 205 500,00</w:t>
            </w:r>
          </w:p>
        </w:tc>
      </w:tr>
      <w:tr w:rsidR="003D2199" w:rsidRPr="000779E4" w:rsidTr="003D2199">
        <w:tc>
          <w:tcPr>
            <w:tcW w:w="3936" w:type="dxa"/>
            <w:shd w:val="clear" w:color="auto" w:fill="auto"/>
          </w:tcPr>
          <w:p w:rsidR="003D2199" w:rsidRPr="000779E4" w:rsidRDefault="003D2199" w:rsidP="003D2199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3D2199" w:rsidRPr="00CA30C9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3D2199" w:rsidRPr="00CA30C9" w:rsidRDefault="003D2199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222 700,00</w:t>
            </w:r>
          </w:p>
        </w:tc>
        <w:tc>
          <w:tcPr>
            <w:tcW w:w="2126" w:type="dxa"/>
            <w:shd w:val="clear" w:color="auto" w:fill="auto"/>
          </w:tcPr>
          <w:p w:rsidR="003D2199" w:rsidRPr="006A70DD" w:rsidRDefault="00D45182" w:rsidP="003D2199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- 43 800,00</w:t>
            </w:r>
          </w:p>
        </w:tc>
      </w:tr>
    </w:tbl>
    <w:p w:rsidR="00F630D4" w:rsidRDefault="00F630D4" w:rsidP="007930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lang w:eastAsia="en-US"/>
        </w:rPr>
      </w:pPr>
    </w:p>
    <w:p w:rsidR="00DC60E2" w:rsidRDefault="00DC60E2" w:rsidP="007F3B6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        </w:t>
      </w:r>
      <w:r>
        <w:rPr>
          <w:sz w:val="28"/>
          <w:szCs w:val="28"/>
        </w:rPr>
        <w:t>Таким образом, общий объем средств на реализацию муниципальной программы у</w:t>
      </w:r>
      <w:r w:rsidR="00CA186D">
        <w:rPr>
          <w:sz w:val="28"/>
          <w:szCs w:val="28"/>
        </w:rPr>
        <w:t>м</w:t>
      </w:r>
      <w:r>
        <w:rPr>
          <w:sz w:val="28"/>
          <w:szCs w:val="28"/>
        </w:rPr>
        <w:t>е</w:t>
      </w:r>
      <w:r w:rsidR="00CA186D">
        <w:rPr>
          <w:sz w:val="28"/>
          <w:szCs w:val="28"/>
        </w:rPr>
        <w:t>ньшится</w:t>
      </w:r>
      <w:r>
        <w:rPr>
          <w:sz w:val="28"/>
          <w:szCs w:val="28"/>
        </w:rPr>
        <w:t xml:space="preserve"> на сумму </w:t>
      </w:r>
      <w:r w:rsidR="00D45182">
        <w:rPr>
          <w:sz w:val="28"/>
          <w:szCs w:val="28"/>
        </w:rPr>
        <w:t>1 8</w:t>
      </w:r>
      <w:r w:rsidR="00CD04C6">
        <w:rPr>
          <w:sz w:val="28"/>
          <w:szCs w:val="28"/>
        </w:rPr>
        <w:t>46</w:t>
      </w:r>
      <w:r w:rsidR="00D45182">
        <w:rPr>
          <w:sz w:val="28"/>
          <w:szCs w:val="28"/>
        </w:rPr>
        <w:t> 830,00</w:t>
      </w:r>
      <w:r>
        <w:rPr>
          <w:sz w:val="28"/>
          <w:szCs w:val="28"/>
        </w:rPr>
        <w:t xml:space="preserve"> рублей.</w:t>
      </w:r>
    </w:p>
    <w:p w:rsidR="00126AF5" w:rsidRDefault="00D45182" w:rsidP="007F3B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измен</w:t>
      </w:r>
      <w:r w:rsidR="00126AF5">
        <w:rPr>
          <w:sz w:val="28"/>
          <w:szCs w:val="28"/>
        </w:rPr>
        <w:t>ятся и некоторые показатели н</w:t>
      </w:r>
      <w:r>
        <w:rPr>
          <w:sz w:val="28"/>
          <w:szCs w:val="28"/>
        </w:rPr>
        <w:t xml:space="preserve">епосредственных результатов, а именно: </w:t>
      </w:r>
    </w:p>
    <w:p w:rsidR="00126AF5" w:rsidRDefault="00126AF5" w:rsidP="007F3B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малоимущих семей, получивших поддержку при газификации домовладений за период реализации программы, уменьшится на 13 семей и составит 4 семьи;</w:t>
      </w:r>
    </w:p>
    <w:p w:rsidR="00126AF5" w:rsidRDefault="00126AF5" w:rsidP="007F3B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семей, получивших социальную выплату на возмещение процентной ставки по кредитам, полученным гражданами на газификацию жилья в российских кредитных организациях за период реализации программы составит 3 семьи (ранее показатель отсутствовал).</w:t>
      </w:r>
    </w:p>
    <w:p w:rsidR="00DC60E2" w:rsidRDefault="00DC60E2" w:rsidP="007F3B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новой редакции изложены приложения и таблицы, представленные в муниципальной программе.</w:t>
      </w:r>
    </w:p>
    <w:p w:rsidR="0017211E" w:rsidRDefault="00DC60E2" w:rsidP="007F3B68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F630D4">
        <w:rPr>
          <w:rFonts w:eastAsia="Calibri"/>
          <w:sz w:val="28"/>
          <w:szCs w:val="28"/>
          <w:lang w:eastAsia="en-US"/>
        </w:rPr>
        <w:t xml:space="preserve"> </w:t>
      </w:r>
      <w:r w:rsidR="0017211E">
        <w:rPr>
          <w:rFonts w:eastAsia="Calibri"/>
          <w:sz w:val="28"/>
          <w:szCs w:val="28"/>
          <w:lang w:eastAsia="en-US"/>
        </w:rPr>
        <w:t xml:space="preserve">Исходя из вышеизложенного, контрольно-счетная комиссия городского округа город Первомайск Нижегородской области согласовывает проект постановления </w:t>
      </w:r>
      <w:r w:rsidR="0017211E">
        <w:rPr>
          <w:rFonts w:eastAsia="Calibri"/>
          <w:sz w:val="28"/>
          <w:szCs w:val="28"/>
          <w:lang w:eastAsia="en-US"/>
        </w:rPr>
        <w:lastRenderedPageBreak/>
        <w:t xml:space="preserve">администрации городского округа город Первомайск Нижегородской области </w:t>
      </w:r>
      <w:r w:rsidR="00CD04C6">
        <w:rPr>
          <w:rFonts w:eastAsia="Calibri"/>
          <w:sz w:val="28"/>
          <w:szCs w:val="28"/>
          <w:lang w:eastAsia="en-US"/>
        </w:rPr>
        <w:t xml:space="preserve">       </w:t>
      </w:r>
      <w:r w:rsidR="0017211E">
        <w:rPr>
          <w:rFonts w:eastAsia="Calibri"/>
          <w:sz w:val="28"/>
          <w:szCs w:val="28"/>
          <w:lang w:eastAsia="en-US"/>
        </w:rPr>
        <w:t xml:space="preserve">«О внесении изменений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>муниципальную программу «Социальная поддержка граждан городского округа город Первомайск Нижегородской области», утвержденную постановлением администрации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городского округа город Первомайск</w:t>
      </w:r>
      <w:r w:rsidR="00F630D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 области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23.10.2014 </w:t>
      </w:r>
      <w:r w:rsidR="007F3B6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№ 1059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» </w:t>
      </w:r>
      <w:r w:rsidR="006303A3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(в редакции от 08.07.2015 </w:t>
      </w:r>
      <w:r w:rsidR="007F3B6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 </w:t>
      </w:r>
      <w:r w:rsidR="006303A3">
        <w:rPr>
          <w:rFonts w:eastAsia="Andale Sans UI"/>
          <w:bCs/>
          <w:kern w:val="3"/>
          <w:sz w:val="28"/>
          <w:szCs w:val="28"/>
          <w:lang w:eastAsia="ja-JP" w:bidi="fa-IR"/>
        </w:rPr>
        <w:t>№ 596, от 25.08.2015 № 749</w:t>
      </w:r>
      <w:r w:rsidR="00965BE0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, от 17.12.2015 </w:t>
      </w:r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965BE0">
        <w:rPr>
          <w:rFonts w:eastAsia="Andale Sans UI"/>
          <w:bCs/>
          <w:kern w:val="3"/>
          <w:sz w:val="28"/>
          <w:szCs w:val="28"/>
          <w:lang w:eastAsia="ja-JP" w:bidi="fa-IR"/>
        </w:rPr>
        <w:t>№ 1212</w:t>
      </w:r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>, от 28.12.2015 № 1274</w:t>
      </w:r>
      <w:r w:rsidR="007F3B68">
        <w:rPr>
          <w:rFonts w:eastAsia="Andale Sans UI"/>
          <w:bCs/>
          <w:kern w:val="3"/>
          <w:sz w:val="28"/>
          <w:szCs w:val="28"/>
          <w:lang w:eastAsia="ja-JP" w:bidi="fa-IR"/>
        </w:rPr>
        <w:t>, от 07.09.2016      № 809</w:t>
      </w:r>
      <w:r w:rsidR="0006272E">
        <w:rPr>
          <w:rFonts w:eastAsia="Andale Sans UI"/>
          <w:bCs/>
          <w:kern w:val="3"/>
          <w:sz w:val="28"/>
          <w:szCs w:val="28"/>
          <w:lang w:eastAsia="ja-JP" w:bidi="fa-IR"/>
        </w:rPr>
        <w:t>, от 29.09.2016 № 920</w:t>
      </w:r>
      <w:r w:rsidR="00AE209E">
        <w:rPr>
          <w:rFonts w:eastAsia="Andale Sans UI"/>
          <w:bCs/>
          <w:kern w:val="3"/>
          <w:sz w:val="28"/>
          <w:szCs w:val="28"/>
          <w:lang w:eastAsia="ja-JP" w:bidi="fa-IR"/>
        </w:rPr>
        <w:t>, от 08.12.2016 № 1150</w:t>
      </w:r>
      <w:r w:rsidR="003D2199">
        <w:rPr>
          <w:rFonts w:eastAsia="Andale Sans UI"/>
          <w:bCs/>
          <w:kern w:val="3"/>
          <w:sz w:val="28"/>
          <w:szCs w:val="28"/>
          <w:lang w:eastAsia="ja-JP" w:bidi="fa-IR"/>
        </w:rPr>
        <w:t>, от 26.12.2016 № 1243</w:t>
      </w:r>
      <w:r w:rsidR="006303A3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752310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, 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и считает возможным рекомендовать </w:t>
      </w:r>
      <w:r w:rsidR="0017211E">
        <w:rPr>
          <w:rFonts w:eastAsia="Calibri"/>
          <w:sz w:val="28"/>
          <w:szCs w:val="28"/>
          <w:lang w:eastAsia="en-US"/>
        </w:rPr>
        <w:t>администрации городского округа город Первомайск Нижегородской области</w:t>
      </w:r>
      <w:r w:rsidR="00764BEE">
        <w:rPr>
          <w:rFonts w:eastAsia="Calibri"/>
          <w:sz w:val="28"/>
          <w:szCs w:val="28"/>
          <w:lang w:eastAsia="en-US"/>
        </w:rPr>
        <w:t xml:space="preserve"> внести соответствующие изменения в </w:t>
      </w:r>
      <w:r w:rsidR="00AE209E">
        <w:rPr>
          <w:rFonts w:eastAsia="Calibri"/>
          <w:sz w:val="28"/>
          <w:szCs w:val="28"/>
          <w:lang w:eastAsia="en-US"/>
        </w:rPr>
        <w:t>муниципальную п</w:t>
      </w:r>
      <w:r w:rsidR="00764BEE">
        <w:rPr>
          <w:rFonts w:eastAsia="Calibri"/>
          <w:sz w:val="28"/>
          <w:szCs w:val="28"/>
          <w:lang w:eastAsia="en-US"/>
        </w:rPr>
        <w:t>рограмму.</w:t>
      </w:r>
    </w:p>
    <w:p w:rsidR="0017211E" w:rsidRDefault="0017211E" w:rsidP="007F3B68">
      <w:pPr>
        <w:autoSpaceDE w:val="0"/>
        <w:autoSpaceDN w:val="0"/>
        <w:adjustRightInd w:val="0"/>
        <w:spacing w:line="360" w:lineRule="auto"/>
        <w:ind w:right="-285"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672749" w:rsidRDefault="00672749" w:rsidP="007F3B68">
      <w:pPr>
        <w:autoSpaceDE w:val="0"/>
        <w:autoSpaceDN w:val="0"/>
        <w:adjustRightInd w:val="0"/>
        <w:spacing w:line="360" w:lineRule="auto"/>
        <w:ind w:right="-285"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Default="00A2518A" w:rsidP="007F3B68">
      <w:pPr>
        <w:autoSpaceDE w:val="0"/>
        <w:autoSpaceDN w:val="0"/>
        <w:adjustRightInd w:val="0"/>
        <w:spacing w:line="360" w:lineRule="auto"/>
        <w:ind w:right="-285"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Pr="00FF369C" w:rsidRDefault="00A2518A" w:rsidP="007F3B68">
      <w:pPr>
        <w:ind w:right="-285"/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контрольно-счетной комиссии</w:t>
      </w:r>
    </w:p>
    <w:p w:rsidR="00A2518A" w:rsidRDefault="00A2518A" w:rsidP="007F3B68">
      <w:pPr>
        <w:ind w:right="-285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город Первомайск   </w:t>
      </w:r>
    </w:p>
    <w:p w:rsidR="00A2518A" w:rsidRPr="00FF369C" w:rsidRDefault="00A2518A" w:rsidP="007F3B68">
      <w:pPr>
        <w:ind w:right="-285"/>
        <w:rPr>
          <w:sz w:val="28"/>
          <w:szCs w:val="28"/>
        </w:rPr>
      </w:pPr>
      <w:r>
        <w:rPr>
          <w:sz w:val="28"/>
          <w:szCs w:val="28"/>
        </w:rPr>
        <w:t>Нижегородской области                                                                             Н.П. Волкова</w:t>
      </w:r>
    </w:p>
    <w:p w:rsidR="00CF3F19" w:rsidRPr="00A2518A" w:rsidRDefault="00CF3F19" w:rsidP="007F3B68">
      <w:pPr>
        <w:ind w:right="-285"/>
        <w:rPr>
          <w:rFonts w:eastAsia="Calibri"/>
          <w:sz w:val="28"/>
          <w:szCs w:val="28"/>
          <w:lang w:eastAsia="en-US"/>
        </w:rPr>
      </w:pPr>
    </w:p>
    <w:sectPr w:rsidR="00CF3F19" w:rsidRPr="00A2518A" w:rsidSect="007F3B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6" w:bottom="1134" w:left="1134" w:header="709" w:footer="709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34B" w:rsidRDefault="00E8234B" w:rsidP="00672749">
      <w:r>
        <w:separator/>
      </w:r>
    </w:p>
  </w:endnote>
  <w:endnote w:type="continuationSeparator" w:id="1">
    <w:p w:rsidR="00E8234B" w:rsidRDefault="00E8234B" w:rsidP="00672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38" w:rsidRDefault="0022023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38" w:rsidRDefault="0022023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38" w:rsidRDefault="0022023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34B" w:rsidRDefault="00E8234B" w:rsidP="00672749">
      <w:r>
        <w:separator/>
      </w:r>
    </w:p>
  </w:footnote>
  <w:footnote w:type="continuationSeparator" w:id="1">
    <w:p w:rsidR="00E8234B" w:rsidRDefault="00E8234B" w:rsidP="00672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38" w:rsidRDefault="00220238" w:rsidP="00220238">
    <w:pPr>
      <w:pStyle w:val="a7"/>
    </w:pPr>
    <w:r>
      <w:t xml:space="preserve">                                                                                                                                                                  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7642"/>
      <w:docPartObj>
        <w:docPartGallery w:val="Page Numbers (Top of Page)"/>
        <w:docPartUnique/>
      </w:docPartObj>
    </w:sdtPr>
    <w:sdtContent>
      <w:p w:rsidR="00220238" w:rsidRDefault="00220238">
        <w:pPr>
          <w:pStyle w:val="a7"/>
          <w:jc w:val="right"/>
        </w:pPr>
        <w:r>
          <w:t>2</w:t>
        </w:r>
      </w:p>
    </w:sdtContent>
  </w:sdt>
  <w:p w:rsidR="00672749" w:rsidRDefault="0067274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F0" w:rsidRDefault="007930F0">
    <w:pPr>
      <w:pStyle w:val="a7"/>
    </w:pPr>
  </w:p>
  <w:p w:rsidR="007930F0" w:rsidRDefault="007930F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08F"/>
    <w:rsid w:val="00000AF5"/>
    <w:rsid w:val="0000601D"/>
    <w:rsid w:val="00007D8A"/>
    <w:rsid w:val="000127E4"/>
    <w:rsid w:val="000170E8"/>
    <w:rsid w:val="00021C74"/>
    <w:rsid w:val="00025CD6"/>
    <w:rsid w:val="000310C8"/>
    <w:rsid w:val="00031A14"/>
    <w:rsid w:val="00047BF2"/>
    <w:rsid w:val="000520B3"/>
    <w:rsid w:val="00056087"/>
    <w:rsid w:val="00061CCD"/>
    <w:rsid w:val="0006272E"/>
    <w:rsid w:val="00066BFB"/>
    <w:rsid w:val="00073E2A"/>
    <w:rsid w:val="000760FB"/>
    <w:rsid w:val="00092591"/>
    <w:rsid w:val="000A00AA"/>
    <w:rsid w:val="000A37E5"/>
    <w:rsid w:val="000A3F71"/>
    <w:rsid w:val="000D0FF9"/>
    <w:rsid w:val="000D2CE8"/>
    <w:rsid w:val="000E28B2"/>
    <w:rsid w:val="000E7E94"/>
    <w:rsid w:val="000F014E"/>
    <w:rsid w:val="000F45FD"/>
    <w:rsid w:val="000F4D43"/>
    <w:rsid w:val="000F6938"/>
    <w:rsid w:val="00100DFF"/>
    <w:rsid w:val="00103982"/>
    <w:rsid w:val="00104DE7"/>
    <w:rsid w:val="001118E2"/>
    <w:rsid w:val="00113C6F"/>
    <w:rsid w:val="00120292"/>
    <w:rsid w:val="00126AF5"/>
    <w:rsid w:val="00132DC2"/>
    <w:rsid w:val="001426FF"/>
    <w:rsid w:val="001434BE"/>
    <w:rsid w:val="0014458D"/>
    <w:rsid w:val="0014593C"/>
    <w:rsid w:val="00145F4B"/>
    <w:rsid w:val="00155168"/>
    <w:rsid w:val="001614A7"/>
    <w:rsid w:val="00164191"/>
    <w:rsid w:val="00164EF4"/>
    <w:rsid w:val="00165259"/>
    <w:rsid w:val="00167D10"/>
    <w:rsid w:val="0017211E"/>
    <w:rsid w:val="0017410B"/>
    <w:rsid w:val="00193C25"/>
    <w:rsid w:val="001B33FB"/>
    <w:rsid w:val="001B4431"/>
    <w:rsid w:val="001D0BE2"/>
    <w:rsid w:val="001D1E8A"/>
    <w:rsid w:val="001D7EF1"/>
    <w:rsid w:val="001E0F76"/>
    <w:rsid w:val="001E2CBD"/>
    <w:rsid w:val="001F4157"/>
    <w:rsid w:val="001F78B7"/>
    <w:rsid w:val="0020025B"/>
    <w:rsid w:val="00204031"/>
    <w:rsid w:val="00220135"/>
    <w:rsid w:val="00220238"/>
    <w:rsid w:val="00224F95"/>
    <w:rsid w:val="002305B4"/>
    <w:rsid w:val="002438BA"/>
    <w:rsid w:val="00247558"/>
    <w:rsid w:val="00251518"/>
    <w:rsid w:val="00252921"/>
    <w:rsid w:val="002575DF"/>
    <w:rsid w:val="00266672"/>
    <w:rsid w:val="002673F8"/>
    <w:rsid w:val="00274BBA"/>
    <w:rsid w:val="00281E3C"/>
    <w:rsid w:val="00285092"/>
    <w:rsid w:val="00293C4E"/>
    <w:rsid w:val="002955B2"/>
    <w:rsid w:val="00297579"/>
    <w:rsid w:val="00297F9C"/>
    <w:rsid w:val="002A2126"/>
    <w:rsid w:val="002C4A6A"/>
    <w:rsid w:val="002D543E"/>
    <w:rsid w:val="002F0111"/>
    <w:rsid w:val="002F3118"/>
    <w:rsid w:val="0031088E"/>
    <w:rsid w:val="00311165"/>
    <w:rsid w:val="00311845"/>
    <w:rsid w:val="0031259F"/>
    <w:rsid w:val="00316A4D"/>
    <w:rsid w:val="003220EB"/>
    <w:rsid w:val="00323860"/>
    <w:rsid w:val="00331B3E"/>
    <w:rsid w:val="00332086"/>
    <w:rsid w:val="00335594"/>
    <w:rsid w:val="0033788A"/>
    <w:rsid w:val="00337A5A"/>
    <w:rsid w:val="00337FA4"/>
    <w:rsid w:val="00347D64"/>
    <w:rsid w:val="003538A1"/>
    <w:rsid w:val="00353DFD"/>
    <w:rsid w:val="003640F0"/>
    <w:rsid w:val="0036532C"/>
    <w:rsid w:val="003703F2"/>
    <w:rsid w:val="003A1F2E"/>
    <w:rsid w:val="003B0839"/>
    <w:rsid w:val="003C3000"/>
    <w:rsid w:val="003C3F37"/>
    <w:rsid w:val="003C5197"/>
    <w:rsid w:val="003C6891"/>
    <w:rsid w:val="003D2199"/>
    <w:rsid w:val="003E2596"/>
    <w:rsid w:val="003E2B88"/>
    <w:rsid w:val="003F0C4D"/>
    <w:rsid w:val="00410A85"/>
    <w:rsid w:val="00421346"/>
    <w:rsid w:val="0042764B"/>
    <w:rsid w:val="00430B9E"/>
    <w:rsid w:val="00436247"/>
    <w:rsid w:val="00450F01"/>
    <w:rsid w:val="004578A3"/>
    <w:rsid w:val="00463CE7"/>
    <w:rsid w:val="004640AD"/>
    <w:rsid w:val="00464539"/>
    <w:rsid w:val="00485713"/>
    <w:rsid w:val="004955F9"/>
    <w:rsid w:val="00496644"/>
    <w:rsid w:val="004A022C"/>
    <w:rsid w:val="004B174E"/>
    <w:rsid w:val="004B340D"/>
    <w:rsid w:val="004B5A2C"/>
    <w:rsid w:val="004C0314"/>
    <w:rsid w:val="004C1CB0"/>
    <w:rsid w:val="004C524A"/>
    <w:rsid w:val="004C644E"/>
    <w:rsid w:val="004D1CF4"/>
    <w:rsid w:val="004E6165"/>
    <w:rsid w:val="00503994"/>
    <w:rsid w:val="0052006C"/>
    <w:rsid w:val="0052192C"/>
    <w:rsid w:val="005271C1"/>
    <w:rsid w:val="005277D2"/>
    <w:rsid w:val="005312A0"/>
    <w:rsid w:val="00532147"/>
    <w:rsid w:val="00534A24"/>
    <w:rsid w:val="00544A1C"/>
    <w:rsid w:val="0056241D"/>
    <w:rsid w:val="005649EC"/>
    <w:rsid w:val="00574E80"/>
    <w:rsid w:val="005752F1"/>
    <w:rsid w:val="00575453"/>
    <w:rsid w:val="00580C34"/>
    <w:rsid w:val="00581AE4"/>
    <w:rsid w:val="0058411B"/>
    <w:rsid w:val="00584427"/>
    <w:rsid w:val="00586735"/>
    <w:rsid w:val="005979AB"/>
    <w:rsid w:val="00597CA7"/>
    <w:rsid w:val="005A3D11"/>
    <w:rsid w:val="005A4700"/>
    <w:rsid w:val="005A79AF"/>
    <w:rsid w:val="005B0257"/>
    <w:rsid w:val="005B1B24"/>
    <w:rsid w:val="005C0CF0"/>
    <w:rsid w:val="005C2C0F"/>
    <w:rsid w:val="005C3496"/>
    <w:rsid w:val="005C6979"/>
    <w:rsid w:val="005D74F1"/>
    <w:rsid w:val="005E7747"/>
    <w:rsid w:val="005F046F"/>
    <w:rsid w:val="005F455C"/>
    <w:rsid w:val="005F48BB"/>
    <w:rsid w:val="006012AA"/>
    <w:rsid w:val="00615809"/>
    <w:rsid w:val="00622721"/>
    <w:rsid w:val="00624B06"/>
    <w:rsid w:val="006303A3"/>
    <w:rsid w:val="00630752"/>
    <w:rsid w:val="006329C8"/>
    <w:rsid w:val="006417B9"/>
    <w:rsid w:val="00645C6D"/>
    <w:rsid w:val="00645F44"/>
    <w:rsid w:val="00647818"/>
    <w:rsid w:val="0065262A"/>
    <w:rsid w:val="0066123C"/>
    <w:rsid w:val="00661905"/>
    <w:rsid w:val="00672749"/>
    <w:rsid w:val="00693596"/>
    <w:rsid w:val="00695961"/>
    <w:rsid w:val="00695F52"/>
    <w:rsid w:val="006973CD"/>
    <w:rsid w:val="006A25BC"/>
    <w:rsid w:val="006A2DD0"/>
    <w:rsid w:val="006B2270"/>
    <w:rsid w:val="006C5A99"/>
    <w:rsid w:val="006D104D"/>
    <w:rsid w:val="006E1F39"/>
    <w:rsid w:val="006E26D8"/>
    <w:rsid w:val="006E594C"/>
    <w:rsid w:val="006E7F24"/>
    <w:rsid w:val="00705671"/>
    <w:rsid w:val="00715569"/>
    <w:rsid w:val="007230C0"/>
    <w:rsid w:val="00727ED1"/>
    <w:rsid w:val="00740056"/>
    <w:rsid w:val="00740CBC"/>
    <w:rsid w:val="00752310"/>
    <w:rsid w:val="00757CC7"/>
    <w:rsid w:val="007644E0"/>
    <w:rsid w:val="00764BEE"/>
    <w:rsid w:val="007711F5"/>
    <w:rsid w:val="00772A4B"/>
    <w:rsid w:val="007930F0"/>
    <w:rsid w:val="00793E92"/>
    <w:rsid w:val="00796E28"/>
    <w:rsid w:val="007A4094"/>
    <w:rsid w:val="007A5BF9"/>
    <w:rsid w:val="007D6C19"/>
    <w:rsid w:val="007E1074"/>
    <w:rsid w:val="007F3B68"/>
    <w:rsid w:val="007F49B5"/>
    <w:rsid w:val="008002FE"/>
    <w:rsid w:val="008045EE"/>
    <w:rsid w:val="008050C6"/>
    <w:rsid w:val="00805C5B"/>
    <w:rsid w:val="008136C0"/>
    <w:rsid w:val="00830BED"/>
    <w:rsid w:val="00837B19"/>
    <w:rsid w:val="00842754"/>
    <w:rsid w:val="008507E0"/>
    <w:rsid w:val="00863135"/>
    <w:rsid w:val="008733CA"/>
    <w:rsid w:val="00884894"/>
    <w:rsid w:val="008B261F"/>
    <w:rsid w:val="008B491A"/>
    <w:rsid w:val="008C2608"/>
    <w:rsid w:val="008C36C2"/>
    <w:rsid w:val="008C4755"/>
    <w:rsid w:val="008F3B1E"/>
    <w:rsid w:val="00901364"/>
    <w:rsid w:val="009045F5"/>
    <w:rsid w:val="00907C62"/>
    <w:rsid w:val="009277CB"/>
    <w:rsid w:val="00930FB2"/>
    <w:rsid w:val="009320C6"/>
    <w:rsid w:val="0094371B"/>
    <w:rsid w:val="00943FE3"/>
    <w:rsid w:val="009464EA"/>
    <w:rsid w:val="00951A26"/>
    <w:rsid w:val="00951C15"/>
    <w:rsid w:val="00964F49"/>
    <w:rsid w:val="0096510A"/>
    <w:rsid w:val="009656A9"/>
    <w:rsid w:val="00965BE0"/>
    <w:rsid w:val="009763B4"/>
    <w:rsid w:val="00981DDD"/>
    <w:rsid w:val="0098390F"/>
    <w:rsid w:val="009A0420"/>
    <w:rsid w:val="009A6E39"/>
    <w:rsid w:val="009A715C"/>
    <w:rsid w:val="009B640F"/>
    <w:rsid w:val="009B6FBF"/>
    <w:rsid w:val="009C65EB"/>
    <w:rsid w:val="009C7E34"/>
    <w:rsid w:val="009D41FD"/>
    <w:rsid w:val="009D53EE"/>
    <w:rsid w:val="009E4986"/>
    <w:rsid w:val="009F3C2E"/>
    <w:rsid w:val="009F474E"/>
    <w:rsid w:val="009F6661"/>
    <w:rsid w:val="00A114C1"/>
    <w:rsid w:val="00A1358E"/>
    <w:rsid w:val="00A21CFD"/>
    <w:rsid w:val="00A24F25"/>
    <w:rsid w:val="00A24FA5"/>
    <w:rsid w:val="00A2518A"/>
    <w:rsid w:val="00A2666B"/>
    <w:rsid w:val="00A3088D"/>
    <w:rsid w:val="00A31756"/>
    <w:rsid w:val="00A418ED"/>
    <w:rsid w:val="00A42975"/>
    <w:rsid w:val="00A44676"/>
    <w:rsid w:val="00A51AE8"/>
    <w:rsid w:val="00A562D0"/>
    <w:rsid w:val="00A564F2"/>
    <w:rsid w:val="00A61F9D"/>
    <w:rsid w:val="00A633E9"/>
    <w:rsid w:val="00A73B59"/>
    <w:rsid w:val="00A740CF"/>
    <w:rsid w:val="00A92E4B"/>
    <w:rsid w:val="00AA637B"/>
    <w:rsid w:val="00AA65AB"/>
    <w:rsid w:val="00AA7997"/>
    <w:rsid w:val="00AA7A27"/>
    <w:rsid w:val="00AB0661"/>
    <w:rsid w:val="00AB7B5B"/>
    <w:rsid w:val="00AC3764"/>
    <w:rsid w:val="00AC4D3C"/>
    <w:rsid w:val="00AC4ECA"/>
    <w:rsid w:val="00AD0D93"/>
    <w:rsid w:val="00AD205B"/>
    <w:rsid w:val="00AD4C07"/>
    <w:rsid w:val="00AD7E1C"/>
    <w:rsid w:val="00AE128C"/>
    <w:rsid w:val="00AE209E"/>
    <w:rsid w:val="00AE52D4"/>
    <w:rsid w:val="00AF00C1"/>
    <w:rsid w:val="00B07952"/>
    <w:rsid w:val="00B1402E"/>
    <w:rsid w:val="00B153DC"/>
    <w:rsid w:val="00B27015"/>
    <w:rsid w:val="00B31B1C"/>
    <w:rsid w:val="00B35469"/>
    <w:rsid w:val="00B466CD"/>
    <w:rsid w:val="00B534CC"/>
    <w:rsid w:val="00B64251"/>
    <w:rsid w:val="00B70BEC"/>
    <w:rsid w:val="00B74917"/>
    <w:rsid w:val="00B75A77"/>
    <w:rsid w:val="00B822E1"/>
    <w:rsid w:val="00B87361"/>
    <w:rsid w:val="00B9381A"/>
    <w:rsid w:val="00BA1548"/>
    <w:rsid w:val="00BA1FDD"/>
    <w:rsid w:val="00BA63B8"/>
    <w:rsid w:val="00BA7554"/>
    <w:rsid w:val="00BB3079"/>
    <w:rsid w:val="00BB50FE"/>
    <w:rsid w:val="00BC34B4"/>
    <w:rsid w:val="00BD0FEB"/>
    <w:rsid w:val="00BD5463"/>
    <w:rsid w:val="00BE117A"/>
    <w:rsid w:val="00BF118B"/>
    <w:rsid w:val="00BF2A5C"/>
    <w:rsid w:val="00BF4953"/>
    <w:rsid w:val="00C00F50"/>
    <w:rsid w:val="00C01D22"/>
    <w:rsid w:val="00C05F62"/>
    <w:rsid w:val="00C076BA"/>
    <w:rsid w:val="00C17BED"/>
    <w:rsid w:val="00C17D95"/>
    <w:rsid w:val="00C2328A"/>
    <w:rsid w:val="00C312C5"/>
    <w:rsid w:val="00C46093"/>
    <w:rsid w:val="00C47359"/>
    <w:rsid w:val="00C5008F"/>
    <w:rsid w:val="00C6150C"/>
    <w:rsid w:val="00C673DA"/>
    <w:rsid w:val="00C77E7B"/>
    <w:rsid w:val="00C912ED"/>
    <w:rsid w:val="00C923F4"/>
    <w:rsid w:val="00C950E4"/>
    <w:rsid w:val="00CA099A"/>
    <w:rsid w:val="00CA186D"/>
    <w:rsid w:val="00CA20B6"/>
    <w:rsid w:val="00CA493C"/>
    <w:rsid w:val="00CB2646"/>
    <w:rsid w:val="00CD04C6"/>
    <w:rsid w:val="00CD7585"/>
    <w:rsid w:val="00CE51D8"/>
    <w:rsid w:val="00CE6E8E"/>
    <w:rsid w:val="00CF3F19"/>
    <w:rsid w:val="00CF5D71"/>
    <w:rsid w:val="00D109FA"/>
    <w:rsid w:val="00D13172"/>
    <w:rsid w:val="00D15528"/>
    <w:rsid w:val="00D25C65"/>
    <w:rsid w:val="00D31AA2"/>
    <w:rsid w:val="00D373E7"/>
    <w:rsid w:val="00D45182"/>
    <w:rsid w:val="00D46CF0"/>
    <w:rsid w:val="00D47863"/>
    <w:rsid w:val="00D50F6B"/>
    <w:rsid w:val="00D60562"/>
    <w:rsid w:val="00D63B88"/>
    <w:rsid w:val="00D74C61"/>
    <w:rsid w:val="00D8126A"/>
    <w:rsid w:val="00D911DA"/>
    <w:rsid w:val="00D957F5"/>
    <w:rsid w:val="00DA42AD"/>
    <w:rsid w:val="00DB0ABD"/>
    <w:rsid w:val="00DB3724"/>
    <w:rsid w:val="00DC00EE"/>
    <w:rsid w:val="00DC1D4C"/>
    <w:rsid w:val="00DC35A7"/>
    <w:rsid w:val="00DC60E2"/>
    <w:rsid w:val="00DE2E41"/>
    <w:rsid w:val="00DE5B14"/>
    <w:rsid w:val="00DF28C0"/>
    <w:rsid w:val="00DF2AB7"/>
    <w:rsid w:val="00DF36A5"/>
    <w:rsid w:val="00DF37BF"/>
    <w:rsid w:val="00DF46EB"/>
    <w:rsid w:val="00DF75BA"/>
    <w:rsid w:val="00E00755"/>
    <w:rsid w:val="00E03D92"/>
    <w:rsid w:val="00E04505"/>
    <w:rsid w:val="00E12037"/>
    <w:rsid w:val="00E13384"/>
    <w:rsid w:val="00E13556"/>
    <w:rsid w:val="00E212BF"/>
    <w:rsid w:val="00E314C4"/>
    <w:rsid w:val="00E57EFB"/>
    <w:rsid w:val="00E64207"/>
    <w:rsid w:val="00E767E3"/>
    <w:rsid w:val="00E8234B"/>
    <w:rsid w:val="00E84A21"/>
    <w:rsid w:val="00E87D4F"/>
    <w:rsid w:val="00E900CE"/>
    <w:rsid w:val="00E904D1"/>
    <w:rsid w:val="00E91565"/>
    <w:rsid w:val="00E92EBE"/>
    <w:rsid w:val="00E9362B"/>
    <w:rsid w:val="00E94DBD"/>
    <w:rsid w:val="00E97D97"/>
    <w:rsid w:val="00EA6D21"/>
    <w:rsid w:val="00EB649C"/>
    <w:rsid w:val="00EC1C29"/>
    <w:rsid w:val="00ED6F36"/>
    <w:rsid w:val="00EE20F3"/>
    <w:rsid w:val="00EE4F85"/>
    <w:rsid w:val="00EE7EC5"/>
    <w:rsid w:val="00EF230E"/>
    <w:rsid w:val="00EF3473"/>
    <w:rsid w:val="00EF3651"/>
    <w:rsid w:val="00EF4078"/>
    <w:rsid w:val="00F0301F"/>
    <w:rsid w:val="00F03376"/>
    <w:rsid w:val="00F04174"/>
    <w:rsid w:val="00F129D4"/>
    <w:rsid w:val="00F15565"/>
    <w:rsid w:val="00F208BB"/>
    <w:rsid w:val="00F2218C"/>
    <w:rsid w:val="00F30592"/>
    <w:rsid w:val="00F35437"/>
    <w:rsid w:val="00F630D4"/>
    <w:rsid w:val="00F75E6E"/>
    <w:rsid w:val="00F85318"/>
    <w:rsid w:val="00F91B2D"/>
    <w:rsid w:val="00F930C4"/>
    <w:rsid w:val="00F94104"/>
    <w:rsid w:val="00FA4080"/>
    <w:rsid w:val="00FB12C5"/>
    <w:rsid w:val="00FC6515"/>
    <w:rsid w:val="00FE3A02"/>
    <w:rsid w:val="00FE4624"/>
    <w:rsid w:val="00FF115F"/>
    <w:rsid w:val="00FF1AB1"/>
    <w:rsid w:val="00FF1B8B"/>
    <w:rsid w:val="00FF1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008F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0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rsid w:val="00C500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0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08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66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t">
    <w:name w:val="cut"/>
    <w:basedOn w:val="a"/>
    <w:rsid w:val="00FF115F"/>
    <w:pPr>
      <w:spacing w:before="100" w:beforeAutospacing="1" w:after="100" w:afterAutospacing="1"/>
    </w:pPr>
  </w:style>
  <w:style w:type="character" w:customStyle="1" w:styleId="rur">
    <w:name w:val="rur"/>
    <w:basedOn w:val="a0"/>
    <w:rsid w:val="00FF115F"/>
  </w:style>
  <w:style w:type="character" w:customStyle="1" w:styleId="apple-converted-space">
    <w:name w:val="apple-converted-space"/>
    <w:basedOn w:val="a0"/>
    <w:rsid w:val="00FF115F"/>
  </w:style>
  <w:style w:type="character" w:styleId="a6">
    <w:name w:val="Hyperlink"/>
    <w:basedOn w:val="a0"/>
    <w:uiPriority w:val="99"/>
    <w:semiHidden/>
    <w:unhideWhenUsed/>
    <w:rsid w:val="00FF115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44B9C-3534-444F-AF04-003A44AB3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4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jkx2</dc:creator>
  <cp:lastModifiedBy>User</cp:lastModifiedBy>
  <cp:revision>36</cp:revision>
  <cp:lastPrinted>2016-09-07T05:09:00Z</cp:lastPrinted>
  <dcterms:created xsi:type="dcterms:W3CDTF">2012-09-24T10:08:00Z</dcterms:created>
  <dcterms:modified xsi:type="dcterms:W3CDTF">2017-12-27T10:30:00Z</dcterms:modified>
</cp:coreProperties>
</file>