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630B19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 апреля</w:t>
      </w:r>
      <w:r w:rsidR="00B26A41">
        <w:rPr>
          <w:color w:val="000000"/>
          <w:sz w:val="28"/>
          <w:szCs w:val="28"/>
        </w:rPr>
        <w:t xml:space="preserve"> 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121085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A959F1" w:rsidRPr="003F668A" w:rsidRDefault="00A959F1" w:rsidP="00434A4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170 647 214,16</w:t>
            </w:r>
          </w:p>
        </w:tc>
        <w:tc>
          <w:tcPr>
            <w:tcW w:w="2268" w:type="dxa"/>
          </w:tcPr>
          <w:p w:rsidR="00A959F1" w:rsidRPr="003F668A" w:rsidRDefault="00A959F1" w:rsidP="00A959F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172 401 156,42</w:t>
            </w:r>
          </w:p>
        </w:tc>
        <w:tc>
          <w:tcPr>
            <w:tcW w:w="2409" w:type="dxa"/>
          </w:tcPr>
          <w:p w:rsidR="00A959F1" w:rsidRPr="003F668A" w:rsidRDefault="00A959F1" w:rsidP="00A959F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+1 753 942,26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A959F1" w:rsidRPr="00D46F59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A959F1" w:rsidRPr="00D46F59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A959F1" w:rsidRPr="00D46F59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A959F1" w:rsidRPr="00D46F59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A959F1" w:rsidRPr="00D46F59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A959F1" w:rsidRPr="00D46F59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A959F1" w:rsidRPr="00034350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A959F1" w:rsidRPr="00034350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A959F1" w:rsidRPr="003D1B25" w:rsidRDefault="00A959F1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A959F1" w:rsidRPr="00EB5DA5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268" w:type="dxa"/>
          </w:tcPr>
          <w:p w:rsidR="00A959F1" w:rsidRPr="00EB5DA5" w:rsidRDefault="00A959F1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A959F1" w:rsidRPr="00D46F59" w:rsidRDefault="00A959F1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A959F1" w:rsidRPr="00EB5DA5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19 035 567,14</w:t>
            </w:r>
          </w:p>
        </w:tc>
        <w:tc>
          <w:tcPr>
            <w:tcW w:w="2268" w:type="dxa"/>
          </w:tcPr>
          <w:p w:rsidR="00A959F1" w:rsidRPr="00EB5DA5" w:rsidRDefault="00A959F1" w:rsidP="0012108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20 789 509,40</w:t>
            </w:r>
          </w:p>
        </w:tc>
        <w:tc>
          <w:tcPr>
            <w:tcW w:w="2409" w:type="dxa"/>
            <w:vAlign w:val="center"/>
          </w:tcPr>
          <w:p w:rsidR="00A959F1" w:rsidRPr="00D46F59" w:rsidRDefault="00A959F1" w:rsidP="00A959F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+1 753 942,26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A959F1" w:rsidRPr="00EB5DA5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268" w:type="dxa"/>
          </w:tcPr>
          <w:p w:rsidR="00A959F1" w:rsidRPr="00EB5DA5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409" w:type="dxa"/>
            <w:vAlign w:val="center"/>
          </w:tcPr>
          <w:p w:rsidR="00A959F1" w:rsidRPr="00D46F59" w:rsidRDefault="00A959F1" w:rsidP="00EF6C4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A959F1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A959F1" w:rsidRDefault="00A959F1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CD5CF9" w:rsidRDefault="00A959F1" w:rsidP="00434A45">
            <w:pPr>
              <w:rPr>
                <w:b/>
                <w:color w:val="000000"/>
                <w:sz w:val="28"/>
                <w:szCs w:val="28"/>
              </w:rPr>
            </w:pPr>
            <w:r w:rsidRPr="00CD5CF9">
              <w:rPr>
                <w:b/>
                <w:color w:val="000000"/>
                <w:sz w:val="28"/>
                <w:szCs w:val="28"/>
              </w:rPr>
              <w:t xml:space="preserve">Подпрограмма 4 «Обеспечение мероприятий по капитальному ремонту многоквартирных домов </w:t>
            </w:r>
            <w:r w:rsidRPr="00CD5CF9">
              <w:rPr>
                <w:b/>
                <w:color w:val="000000"/>
                <w:sz w:val="28"/>
                <w:szCs w:val="28"/>
              </w:rPr>
              <w:lastRenderedPageBreak/>
              <w:t>на территории городского округа город Первомайск Нижегородской области»</w:t>
            </w:r>
            <w:r w:rsidRPr="00CD5CF9">
              <w:rPr>
                <w:color w:val="000000"/>
                <w:sz w:val="28"/>
                <w:szCs w:val="28"/>
              </w:rPr>
              <w:t>, в  том числе:</w:t>
            </w:r>
          </w:p>
        </w:tc>
        <w:tc>
          <w:tcPr>
            <w:tcW w:w="2127" w:type="dxa"/>
          </w:tcPr>
          <w:p w:rsidR="00A959F1" w:rsidRPr="00CD5CF9" w:rsidRDefault="00A959F1" w:rsidP="00434A45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4 571 708,89</w:t>
            </w:r>
          </w:p>
        </w:tc>
        <w:tc>
          <w:tcPr>
            <w:tcW w:w="2268" w:type="dxa"/>
          </w:tcPr>
          <w:p w:rsidR="00A959F1" w:rsidRPr="00CD5CF9" w:rsidRDefault="00A959F1" w:rsidP="00A959F1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5 875 651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409" w:type="dxa"/>
          </w:tcPr>
          <w:p w:rsidR="00A959F1" w:rsidRDefault="00A959F1" w:rsidP="00A959F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+ 1 303 942,26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434A45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409" w:type="dxa"/>
          </w:tcPr>
          <w:p w:rsidR="00A959F1" w:rsidRPr="001047B8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409" w:type="dxa"/>
          </w:tcPr>
          <w:p w:rsidR="00A959F1" w:rsidRPr="001047B8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409" w:type="dxa"/>
          </w:tcPr>
          <w:p w:rsidR="00A959F1" w:rsidRPr="001047B8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409" w:type="dxa"/>
          </w:tcPr>
          <w:p w:rsidR="00A959F1" w:rsidRPr="001047B8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1 794 842,26</w:t>
            </w:r>
          </w:p>
        </w:tc>
        <w:tc>
          <w:tcPr>
            <w:tcW w:w="2409" w:type="dxa"/>
          </w:tcPr>
          <w:p w:rsidR="00A959F1" w:rsidRPr="00A959F1" w:rsidRDefault="00A959F1" w:rsidP="00434A4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A959F1">
              <w:rPr>
                <w:sz w:val="28"/>
                <w:szCs w:val="28"/>
              </w:rPr>
              <w:t>+ 1 303 942,26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A959F1" w:rsidRPr="001047B8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9A5BB4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A959F1" w:rsidRDefault="00A959F1" w:rsidP="009A5BB4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0D6AFC" w:rsidRDefault="00A959F1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7 «Благоустройство населенных пунктов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116 696 132,52</w:t>
            </w:r>
          </w:p>
        </w:tc>
        <w:tc>
          <w:tcPr>
            <w:tcW w:w="2268" w:type="dxa"/>
          </w:tcPr>
          <w:p w:rsidR="00A959F1" w:rsidRDefault="00A959F1" w:rsidP="00A959F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117 146 132,52</w:t>
            </w:r>
          </w:p>
        </w:tc>
        <w:tc>
          <w:tcPr>
            <w:tcW w:w="2409" w:type="dxa"/>
          </w:tcPr>
          <w:p w:rsidR="00A959F1" w:rsidRDefault="00A959F1" w:rsidP="00A959F1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+450000,00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A959F1" w:rsidRDefault="00A959F1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A959F1" w:rsidRDefault="00A959F1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A959F1" w:rsidRDefault="00A959F1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A959F1" w:rsidRDefault="00A959F1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A959F1" w:rsidRDefault="00A959F1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A959F1" w:rsidRDefault="00A959F1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A959F1" w:rsidRPr="000D6AFC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268" w:type="dxa"/>
          </w:tcPr>
          <w:p w:rsidR="00A959F1" w:rsidRPr="000D6AFC" w:rsidRDefault="00A959F1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A959F1" w:rsidRPr="000D6AFC" w:rsidRDefault="00A959F1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14 376 400,00</w:t>
            </w:r>
          </w:p>
        </w:tc>
        <w:tc>
          <w:tcPr>
            <w:tcW w:w="2268" w:type="dxa"/>
          </w:tcPr>
          <w:p w:rsidR="00A959F1" w:rsidRDefault="00A959F1" w:rsidP="00A959F1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66B8A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826 400,00</w:t>
            </w:r>
          </w:p>
        </w:tc>
        <w:tc>
          <w:tcPr>
            <w:tcW w:w="2409" w:type="dxa"/>
          </w:tcPr>
          <w:p w:rsidR="00A959F1" w:rsidRPr="00A959F1" w:rsidRDefault="00A959F1" w:rsidP="006874F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 w:rsidRPr="00A959F1">
              <w:rPr>
                <w:sz w:val="28"/>
                <w:szCs w:val="28"/>
              </w:rPr>
              <w:t>+450000,00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A959F1" w:rsidRDefault="00A959F1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A959F1" w:rsidRDefault="00A959F1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959F1" w:rsidRPr="00D46F59" w:rsidTr="005A7840">
        <w:tc>
          <w:tcPr>
            <w:tcW w:w="3402" w:type="dxa"/>
          </w:tcPr>
          <w:p w:rsidR="00A959F1" w:rsidRPr="00D46F59" w:rsidRDefault="00A959F1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A959F1" w:rsidRDefault="00A959F1" w:rsidP="00434A45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A959F1" w:rsidRDefault="00A959F1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A959F1" w:rsidRDefault="00A959F1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6874F0">
        <w:rPr>
          <w:color w:val="000000"/>
          <w:sz w:val="28"/>
          <w:szCs w:val="28"/>
        </w:rPr>
        <w:t>величился</w:t>
      </w:r>
      <w:r w:rsidR="00B71604"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сумму </w:t>
      </w:r>
      <w:r w:rsidR="00A959F1">
        <w:rPr>
          <w:color w:val="000000"/>
          <w:sz w:val="28"/>
          <w:szCs w:val="28"/>
        </w:rPr>
        <w:t>1 753 942,26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E031C5" w:rsidRDefault="00E031C5" w:rsidP="00E031C5">
      <w:pPr>
        <w:spacing w:line="360" w:lineRule="auto"/>
        <w:ind w:firstLine="709"/>
        <w:jc w:val="both"/>
        <w:rPr>
          <w:sz w:val="28"/>
          <w:szCs w:val="28"/>
        </w:rPr>
      </w:pPr>
      <w:r w:rsidRPr="003271F0">
        <w:rPr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sz w:val="28"/>
          <w:szCs w:val="28"/>
        </w:rPr>
        <w:t>коррупциогенных</w:t>
      </w:r>
      <w:proofErr w:type="spellEnd"/>
      <w:r w:rsidRPr="003271F0">
        <w:rPr>
          <w:sz w:val="28"/>
          <w:szCs w:val="28"/>
        </w:rPr>
        <w:t xml:space="preserve"> факторов. </w:t>
      </w:r>
      <w:r>
        <w:rPr>
          <w:sz w:val="28"/>
          <w:szCs w:val="28"/>
        </w:rPr>
        <w:t xml:space="preserve">                    </w:t>
      </w:r>
    </w:p>
    <w:p w:rsidR="00630B19" w:rsidRPr="00D46F59" w:rsidRDefault="00630B19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B44E5E">
        <w:rPr>
          <w:color w:val="000000"/>
          <w:sz w:val="28"/>
          <w:szCs w:val="28"/>
        </w:rPr>
        <w:t>, от 25.01.2019 №119</w:t>
      </w:r>
      <w:r w:rsidR="00630B19">
        <w:rPr>
          <w:color w:val="000000"/>
          <w:sz w:val="28"/>
          <w:szCs w:val="28"/>
        </w:rPr>
        <w:t>, от 15.03.2019 №333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</w:t>
      </w:r>
      <w:proofErr w:type="gramEnd"/>
      <w:r w:rsidR="00F17790" w:rsidRPr="00D46F59">
        <w:rPr>
          <w:color w:val="000000"/>
          <w:sz w:val="28"/>
          <w:szCs w:val="28"/>
        </w:rPr>
        <w:t xml:space="preserve">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Pr="00D46F59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706C6D" w:rsidP="00FC4B9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 w:rsidR="00C175DF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</w:t>
      </w:r>
      <w:proofErr w:type="spellEnd"/>
      <w:r>
        <w:rPr>
          <w:color w:val="000000"/>
          <w:sz w:val="28"/>
          <w:szCs w:val="28"/>
        </w:rPr>
        <w:t xml:space="preserve">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706C6D">
        <w:rPr>
          <w:color w:val="000000"/>
          <w:sz w:val="28"/>
          <w:szCs w:val="28"/>
        </w:rPr>
        <w:t>Л.В.Котяшова</w:t>
      </w:r>
      <w:proofErr w:type="spellEnd"/>
    </w:p>
    <w:sectPr w:rsidR="00F17790" w:rsidSect="004B33E7">
      <w:headerReference w:type="default" r:id="rId8"/>
      <w:headerReference w:type="first" r:id="rId9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E6D" w:rsidRDefault="00125E6D" w:rsidP="00201768">
      <w:r>
        <w:separator/>
      </w:r>
    </w:p>
  </w:endnote>
  <w:endnote w:type="continuationSeparator" w:id="0">
    <w:p w:rsidR="00125E6D" w:rsidRDefault="00125E6D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E6D" w:rsidRDefault="00125E6D" w:rsidP="00201768">
      <w:r>
        <w:separator/>
      </w:r>
    </w:p>
  </w:footnote>
  <w:footnote w:type="continuationSeparator" w:id="0">
    <w:p w:rsidR="00125E6D" w:rsidRDefault="00125E6D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EndPr/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9F2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B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EndPr/>
    <w:sdtContent>
      <w:p w:rsidR="00EB5DA5" w:rsidRDefault="00125E6D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81246"/>
    <w:rsid w:val="00095EFF"/>
    <w:rsid w:val="000B33CE"/>
    <w:rsid w:val="000B73FB"/>
    <w:rsid w:val="000D3DB6"/>
    <w:rsid w:val="000D6AFC"/>
    <w:rsid w:val="000E4438"/>
    <w:rsid w:val="000E4B9C"/>
    <w:rsid w:val="001039A8"/>
    <w:rsid w:val="001047B8"/>
    <w:rsid w:val="00110487"/>
    <w:rsid w:val="00113B33"/>
    <w:rsid w:val="001170B1"/>
    <w:rsid w:val="00121085"/>
    <w:rsid w:val="00125E6D"/>
    <w:rsid w:val="00146F79"/>
    <w:rsid w:val="00156F68"/>
    <w:rsid w:val="00163720"/>
    <w:rsid w:val="00164B77"/>
    <w:rsid w:val="00171835"/>
    <w:rsid w:val="00193498"/>
    <w:rsid w:val="0019369D"/>
    <w:rsid w:val="00197EC5"/>
    <w:rsid w:val="001D7C50"/>
    <w:rsid w:val="001E3D88"/>
    <w:rsid w:val="00201768"/>
    <w:rsid w:val="00207855"/>
    <w:rsid w:val="0024206C"/>
    <w:rsid w:val="00251604"/>
    <w:rsid w:val="0025212D"/>
    <w:rsid w:val="00267186"/>
    <w:rsid w:val="00282535"/>
    <w:rsid w:val="00296CB9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52BA0"/>
    <w:rsid w:val="00363169"/>
    <w:rsid w:val="00365697"/>
    <w:rsid w:val="00377FAD"/>
    <w:rsid w:val="00380317"/>
    <w:rsid w:val="003A7232"/>
    <w:rsid w:val="003B36FD"/>
    <w:rsid w:val="003B43C3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4FE7"/>
    <w:rsid w:val="004B33E7"/>
    <w:rsid w:val="004B39B5"/>
    <w:rsid w:val="004B3BB4"/>
    <w:rsid w:val="004D0996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7840"/>
    <w:rsid w:val="005D4DA1"/>
    <w:rsid w:val="005D7B83"/>
    <w:rsid w:val="005E10E4"/>
    <w:rsid w:val="005E2903"/>
    <w:rsid w:val="005F6AED"/>
    <w:rsid w:val="00601596"/>
    <w:rsid w:val="00604D3C"/>
    <w:rsid w:val="00605895"/>
    <w:rsid w:val="00610504"/>
    <w:rsid w:val="00611746"/>
    <w:rsid w:val="00630B19"/>
    <w:rsid w:val="00631F50"/>
    <w:rsid w:val="00632546"/>
    <w:rsid w:val="006649EA"/>
    <w:rsid w:val="00672F4F"/>
    <w:rsid w:val="006874F0"/>
    <w:rsid w:val="006A6F25"/>
    <w:rsid w:val="006C4BA7"/>
    <w:rsid w:val="006C54AC"/>
    <w:rsid w:val="006F3F3B"/>
    <w:rsid w:val="00703F4D"/>
    <w:rsid w:val="00705E60"/>
    <w:rsid w:val="00705F65"/>
    <w:rsid w:val="00706C6D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66B8A"/>
    <w:rsid w:val="00A7521A"/>
    <w:rsid w:val="00A75942"/>
    <w:rsid w:val="00A77DE7"/>
    <w:rsid w:val="00A87DB9"/>
    <w:rsid w:val="00A959F1"/>
    <w:rsid w:val="00AA30D8"/>
    <w:rsid w:val="00AC29CD"/>
    <w:rsid w:val="00AC6836"/>
    <w:rsid w:val="00AF786F"/>
    <w:rsid w:val="00B13372"/>
    <w:rsid w:val="00B26A41"/>
    <w:rsid w:val="00B43E5A"/>
    <w:rsid w:val="00B44E5E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4665"/>
    <w:rsid w:val="00C72298"/>
    <w:rsid w:val="00C755DD"/>
    <w:rsid w:val="00CC3B43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91E96"/>
    <w:rsid w:val="00D957CB"/>
    <w:rsid w:val="00D967D2"/>
    <w:rsid w:val="00DC1586"/>
    <w:rsid w:val="00DC44C1"/>
    <w:rsid w:val="00DC5A3E"/>
    <w:rsid w:val="00DD378D"/>
    <w:rsid w:val="00DE1277"/>
    <w:rsid w:val="00E031C5"/>
    <w:rsid w:val="00E0322A"/>
    <w:rsid w:val="00E057CC"/>
    <w:rsid w:val="00E07FCE"/>
    <w:rsid w:val="00E40924"/>
    <w:rsid w:val="00E46C3B"/>
    <w:rsid w:val="00E6316A"/>
    <w:rsid w:val="00E77CBC"/>
    <w:rsid w:val="00E82FC5"/>
    <w:rsid w:val="00EB5DA5"/>
    <w:rsid w:val="00EC4D08"/>
    <w:rsid w:val="00EE6E69"/>
    <w:rsid w:val="00EF0021"/>
    <w:rsid w:val="00EF6C47"/>
    <w:rsid w:val="00F04864"/>
    <w:rsid w:val="00F17790"/>
    <w:rsid w:val="00F239EF"/>
    <w:rsid w:val="00F266D7"/>
    <w:rsid w:val="00F30B3B"/>
    <w:rsid w:val="00F3352A"/>
    <w:rsid w:val="00F62842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46C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6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864D-072C-4A11-B88F-941C3C5A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83</cp:revision>
  <cp:lastPrinted>2019-04-24T11:23:00Z</cp:lastPrinted>
  <dcterms:created xsi:type="dcterms:W3CDTF">2015-08-25T04:39:00Z</dcterms:created>
  <dcterms:modified xsi:type="dcterms:W3CDTF">2019-04-24T11:30:00Z</dcterms:modified>
</cp:coreProperties>
</file>