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AEA" w:rsidRPr="00935E65" w:rsidRDefault="00F15AEA" w:rsidP="00F15A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Заключение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об оценке проекта акта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1. Общие сведения: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Регулирующий орган: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16"/>
          <w:szCs w:val="16"/>
        </w:rPr>
      </w:pPr>
    </w:p>
    <w:p w:rsidR="00F15AEA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FC6F72">
        <w:rPr>
          <w:sz w:val="28"/>
          <w:szCs w:val="28"/>
        </w:rPr>
        <w:t xml:space="preserve">правление правового и информационного обеспечения администрации городского округа город Первомайск </w:t>
      </w:r>
      <w:r>
        <w:rPr>
          <w:sz w:val="28"/>
          <w:szCs w:val="28"/>
        </w:rPr>
        <w:t xml:space="preserve"> </w:t>
      </w:r>
      <w:r w:rsidRPr="00FC6F72">
        <w:rPr>
          <w:sz w:val="28"/>
          <w:szCs w:val="28"/>
        </w:rPr>
        <w:t xml:space="preserve"> Нижегородской области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Наименование регулирующего акта: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Default="00F15AEA" w:rsidP="00F15AEA">
      <w:pPr>
        <w:ind w:firstLine="425"/>
        <w:jc w:val="both"/>
        <w:rPr>
          <w:b/>
          <w:sz w:val="28"/>
          <w:szCs w:val="28"/>
        </w:rPr>
      </w:pPr>
      <w:r w:rsidRPr="00FC6F72">
        <w:rPr>
          <w:bCs/>
          <w:sz w:val="28"/>
          <w:szCs w:val="28"/>
        </w:rPr>
        <w:t>«О внесении изменений в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субсидий, утвержденный постановлением администрации городского округа город Первомайск Нижегородской области от 24.08.2018 № 990».</w:t>
      </w:r>
    </w:p>
    <w:p w:rsidR="00F15AEA" w:rsidRPr="00935E65" w:rsidRDefault="00F15AEA" w:rsidP="00F15AEA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2. Описание существующей проблемы:</w:t>
      </w:r>
    </w:p>
    <w:p w:rsidR="00F15AEA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Причины муниципального вмешательства: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Default="00F15AEA" w:rsidP="00F15AEA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У</w:t>
      </w:r>
      <w:r w:rsidRPr="001A49F8">
        <w:rPr>
          <w:sz w:val="28"/>
          <w:szCs w:val="28"/>
        </w:rPr>
        <w:t>странение пробелов в нормативном регулировании, которые препятствуют осуществлению права предпринимателей на получение муниципальной поддержки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Цель введения акта:</w:t>
      </w:r>
    </w:p>
    <w:p w:rsidR="00F15AEA" w:rsidRDefault="00F15AEA" w:rsidP="00F15AEA">
      <w:pPr>
        <w:spacing w:line="288" w:lineRule="auto"/>
        <w:ind w:firstLine="540"/>
        <w:jc w:val="both"/>
        <w:rPr>
          <w:szCs w:val="28"/>
        </w:rPr>
      </w:pPr>
      <w:r w:rsidRPr="009B44FA">
        <w:rPr>
          <w:sz w:val="28"/>
          <w:szCs w:val="28"/>
        </w:rPr>
        <w:t xml:space="preserve">Изменения вносятся в части </w:t>
      </w:r>
      <w:r w:rsidRPr="00FC6F72">
        <w:rPr>
          <w:sz w:val="28"/>
          <w:szCs w:val="28"/>
        </w:rPr>
        <w:t>уточнения размера получаемой субсидии по предоставления муниципальной поддержки в виде субсидирования субъектов малого и среднего предпринимательства на возмещение части затрат, связанных с уплатой процентов по кредитам, привлеченным в российских кредитных организациях на реализацию инвестиционных проектов и уточнение  о заверении копии документов, подтверждающих осуществление расходов на приобретение оборудования, включая затраты на монтаж оборудования (платежных поручений и (или) инкассовых поручений, и (или) платежных требований, и (или) платежных ордеров).</w:t>
      </w:r>
      <w:r w:rsidRPr="00935E65">
        <w:rPr>
          <w:szCs w:val="28"/>
        </w:rPr>
        <w:t xml:space="preserve"> </w:t>
      </w:r>
    </w:p>
    <w:p w:rsidR="00F15AEA" w:rsidRPr="00935E65" w:rsidRDefault="00F15AEA" w:rsidP="00F15AEA">
      <w:pPr>
        <w:spacing w:line="288" w:lineRule="auto"/>
        <w:ind w:firstLine="540"/>
        <w:jc w:val="both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Риски, связанные с текущей ситуацией:</w:t>
      </w:r>
      <w:r w:rsidRPr="00935E65">
        <w:rPr>
          <w:i/>
          <w:sz w:val="28"/>
          <w:szCs w:val="28"/>
        </w:rPr>
        <w:t xml:space="preserve">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6F72">
        <w:rPr>
          <w:sz w:val="28"/>
          <w:szCs w:val="28"/>
        </w:rPr>
        <w:t>Отсутствуют.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Последствия, если никаких действий не будет предпринято: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E1EED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>
        <w:rPr>
          <w:color w:val="333333"/>
          <w:sz w:val="28"/>
          <w:szCs w:val="28"/>
        </w:rPr>
        <w:t>Н</w:t>
      </w:r>
      <w:r w:rsidRPr="009E1EED">
        <w:rPr>
          <w:color w:val="333333"/>
          <w:sz w:val="28"/>
          <w:szCs w:val="28"/>
        </w:rPr>
        <w:t xml:space="preserve">евозможность эффективно предоставлять </w:t>
      </w:r>
      <w:r w:rsidRPr="009E1EED">
        <w:rPr>
          <w:sz w:val="28"/>
          <w:szCs w:val="28"/>
        </w:rPr>
        <w:t xml:space="preserve">муниципальную поддержки в виде субсидирования субъектов малого и среднего предпринимательства на возмещение части затрат, связанных с уплатой процентов по кредитам, привлеченным в российских кредитных организациях на реализацию инвестиционных проектов на территории городского округа город Первомайск Нижегородской области 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Социальные группы, экономические сектора или территории, на которые оказывается воздействие: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6F72">
        <w:rPr>
          <w:sz w:val="28"/>
          <w:szCs w:val="28"/>
        </w:rPr>
        <w:t xml:space="preserve">Субъекты малого и среднего предпринимательства, зарегистрированные на территории городского округа город Первомайск Нижегородской области более одного года на дату подачи заявки и фактически осуществляющие деятельность в </w:t>
      </w:r>
      <w:r w:rsidRPr="00FC6F72">
        <w:rPr>
          <w:sz w:val="28"/>
          <w:szCs w:val="28"/>
        </w:rPr>
        <w:lastRenderedPageBreak/>
        <w:t>календарном году, предшествующему году подачи заявки.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3. Цели регулирования:</w:t>
      </w:r>
    </w:p>
    <w:p w:rsidR="00F15AEA" w:rsidRPr="00935E65" w:rsidRDefault="00F15AEA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Основные цели регулирования:</w:t>
      </w:r>
    </w:p>
    <w:p w:rsidR="00F15AEA" w:rsidRPr="00935E65" w:rsidRDefault="00F15AEA" w:rsidP="00F15AEA">
      <w:pPr>
        <w:autoSpaceDE w:val="0"/>
        <w:autoSpaceDN w:val="0"/>
        <w:adjustRightInd w:val="0"/>
        <w:ind w:firstLine="540"/>
        <w:jc w:val="both"/>
        <w:outlineLvl w:val="1"/>
        <w:rPr>
          <w:sz w:val="16"/>
          <w:szCs w:val="16"/>
        </w:rPr>
      </w:pPr>
    </w:p>
    <w:p w:rsidR="00F15AEA" w:rsidRDefault="00F15AEA" w:rsidP="00F15AE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B6F3E">
        <w:rPr>
          <w:sz w:val="28"/>
          <w:szCs w:val="28"/>
        </w:rPr>
        <w:t xml:space="preserve">Целью регулирования является </w:t>
      </w:r>
      <w:r>
        <w:rPr>
          <w:sz w:val="28"/>
          <w:szCs w:val="28"/>
        </w:rPr>
        <w:t xml:space="preserve">уточнение </w:t>
      </w:r>
      <w:r w:rsidRPr="00FB1842">
        <w:rPr>
          <w:sz w:val="28"/>
          <w:szCs w:val="28"/>
        </w:rPr>
        <w:t>обязательны</w:t>
      </w:r>
      <w:r>
        <w:rPr>
          <w:sz w:val="28"/>
          <w:szCs w:val="28"/>
        </w:rPr>
        <w:t>х</w:t>
      </w:r>
      <w:r w:rsidRPr="00FB1842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 xml:space="preserve">й </w:t>
      </w:r>
      <w:r w:rsidRPr="00A02FF6">
        <w:rPr>
          <w:sz w:val="28"/>
          <w:szCs w:val="28"/>
        </w:rPr>
        <w:t xml:space="preserve">предоставляемой Субсидии </w:t>
      </w:r>
      <w:r w:rsidRPr="00385E9E">
        <w:rPr>
          <w:sz w:val="28"/>
          <w:szCs w:val="28"/>
        </w:rPr>
        <w:t>на возмещение части затрат, связанных с уплатой процентов по кредитам, привлеченным в российских кредитных организациях на реализацию инвестиционных проектов</w:t>
      </w:r>
      <w:r>
        <w:rPr>
          <w:sz w:val="28"/>
          <w:szCs w:val="28"/>
        </w:rPr>
        <w:t xml:space="preserve"> </w:t>
      </w:r>
      <w:r w:rsidRPr="00270F5D">
        <w:rPr>
          <w:sz w:val="28"/>
          <w:szCs w:val="28"/>
        </w:rPr>
        <w:t>на территории городского округа город Первомайск Нижегородской области</w:t>
      </w:r>
      <w:r>
        <w:rPr>
          <w:sz w:val="28"/>
          <w:szCs w:val="28"/>
        </w:rPr>
        <w:t>.</w:t>
      </w:r>
      <w:r w:rsidRPr="00A02FF6">
        <w:rPr>
          <w:sz w:val="28"/>
          <w:szCs w:val="28"/>
        </w:rPr>
        <w:t xml:space="preserve"> </w:t>
      </w:r>
    </w:p>
    <w:p w:rsidR="00F15AEA" w:rsidRDefault="00F15AEA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Обоснование неэффективности действующего в рассматриваемой сфере регулирования: </w:t>
      </w:r>
    </w:p>
    <w:p w:rsidR="00F15AEA" w:rsidRDefault="00F15AEA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sz w:val="28"/>
          <w:szCs w:val="28"/>
          <w:u w:val="single"/>
        </w:rPr>
      </w:pPr>
    </w:p>
    <w:p w:rsidR="00F15AEA" w:rsidRPr="00F233D2" w:rsidRDefault="00F15AEA" w:rsidP="00F15AEA">
      <w:pPr>
        <w:rPr>
          <w:sz w:val="28"/>
          <w:szCs w:val="28"/>
        </w:rPr>
      </w:pPr>
      <w:r w:rsidRPr="00F233D2">
        <w:rPr>
          <w:sz w:val="28"/>
          <w:szCs w:val="28"/>
        </w:rPr>
        <w:t xml:space="preserve">В настоящее время все НПА, регулирующие порядок оказания муниципальной поддержки в форме субсидий требуют доработки. </w:t>
      </w:r>
    </w:p>
    <w:p w:rsidR="00F15AEA" w:rsidRDefault="00F15AEA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4. Возможные варианты достижения поставленной цели: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Невмешательство:</w:t>
      </w:r>
      <w:r w:rsidRPr="00935E65">
        <w:rPr>
          <w:i/>
          <w:sz w:val="28"/>
          <w:szCs w:val="28"/>
        </w:rPr>
        <w:t xml:space="preserve">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35E65">
        <w:rPr>
          <w:sz w:val="28"/>
          <w:szCs w:val="28"/>
        </w:rPr>
        <w:t>Вариант не предполагается.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Совершенствование применения существующего регулирования: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</w:rPr>
        <w:t>-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Саморегулирование: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935E65">
        <w:rPr>
          <w:sz w:val="28"/>
          <w:szCs w:val="28"/>
        </w:rPr>
        <w:t>Вариант не предполагается.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Прямое муниципальное регулирование: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Default="00F15AEA" w:rsidP="00F15AEA">
      <w:pPr>
        <w:ind w:firstLine="567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В соответствии с постановлением администрации городского округа город Первомайск Нижегородской области от 24.08.2018 № 990» регулируется механизм </w:t>
      </w:r>
      <w:r w:rsidRPr="00885F89">
        <w:rPr>
          <w:sz w:val="28"/>
          <w:szCs w:val="28"/>
        </w:rPr>
        <w:t>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</w:t>
      </w:r>
      <w:r>
        <w:rPr>
          <w:sz w:val="28"/>
          <w:szCs w:val="28"/>
        </w:rPr>
        <w:t xml:space="preserve">а товаров (работ, услуг), </w:t>
      </w:r>
      <w:r w:rsidRPr="00885F89">
        <w:rPr>
          <w:sz w:val="28"/>
          <w:szCs w:val="28"/>
        </w:rPr>
        <w:t xml:space="preserve"> с</w:t>
      </w:r>
      <w:r w:rsidRPr="00757344">
        <w:rPr>
          <w:sz w:val="28"/>
          <w:szCs w:val="28"/>
        </w:rPr>
        <w:t>убсидировани</w:t>
      </w:r>
      <w:r>
        <w:rPr>
          <w:sz w:val="28"/>
          <w:szCs w:val="28"/>
        </w:rPr>
        <w:t>я</w:t>
      </w:r>
      <w:r w:rsidRPr="00757344">
        <w:rPr>
          <w:sz w:val="28"/>
          <w:szCs w:val="28"/>
        </w:rPr>
        <w:t xml:space="preserve">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</w:t>
      </w:r>
      <w:r>
        <w:rPr>
          <w:sz w:val="28"/>
          <w:szCs w:val="28"/>
        </w:rPr>
        <w:t>зводства товаров (работ, услуг) и субсидирования 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в целях реализации инвестиционных проектов</w:t>
      </w:r>
      <w:r w:rsidRPr="00885F89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городского округа город Первомайск Нижегородской области.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>Какие инструменты могут быть использованы для достижения поставленной цели: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</w:p>
    <w:p w:rsidR="00F15AEA" w:rsidRDefault="00F15AEA" w:rsidP="00F15AE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53981">
        <w:rPr>
          <w:bCs/>
          <w:sz w:val="28"/>
          <w:szCs w:val="28"/>
        </w:rPr>
        <w:t>Только внесение изменений в действующий нормативный правовой акт.</w:t>
      </w:r>
    </w:p>
    <w:p w:rsidR="00F15AEA" w:rsidRDefault="00F15AEA" w:rsidP="00F15AE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F15AEA" w:rsidRDefault="00F15AEA" w:rsidP="00F15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lastRenderedPageBreak/>
        <w:t>Качественное описание и количественная оценка соответствующего воздействия</w:t>
      </w:r>
      <w:r w:rsidRPr="00935E65">
        <w:rPr>
          <w:sz w:val="28"/>
          <w:szCs w:val="28"/>
          <w:u w:val="single"/>
        </w:rPr>
        <w:t xml:space="preserve"> (если возможно):</w:t>
      </w:r>
      <w:r w:rsidRPr="00935E65">
        <w:rPr>
          <w:sz w:val="28"/>
          <w:szCs w:val="28"/>
        </w:rPr>
        <w:t xml:space="preserve"> -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5. Публичные консультации: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Стороны, с которыми были проведены консультации: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35E65" w:rsidRDefault="00F15AEA" w:rsidP="00F15AEA">
      <w:pPr>
        <w:autoSpaceDE w:val="0"/>
        <w:autoSpaceDN w:val="0"/>
        <w:adjustRightInd w:val="0"/>
        <w:rPr>
          <w:sz w:val="28"/>
          <w:szCs w:val="28"/>
        </w:rPr>
      </w:pPr>
      <w:r w:rsidRPr="00935E65">
        <w:rPr>
          <w:sz w:val="28"/>
          <w:szCs w:val="28"/>
        </w:rPr>
        <w:t xml:space="preserve">1.   </w:t>
      </w:r>
      <w:r w:rsidRPr="00F233D2">
        <w:rPr>
          <w:sz w:val="28"/>
          <w:szCs w:val="28"/>
        </w:rPr>
        <w:t>Автономная некоммерческая организация «Первомайский центр развития и поддержки предпринимательства»</w:t>
      </w:r>
    </w:p>
    <w:p w:rsidR="00F15AEA" w:rsidRDefault="00F15AEA" w:rsidP="00F15AE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 </w:t>
      </w:r>
      <w:r w:rsidRPr="00F233D2">
        <w:rPr>
          <w:sz w:val="28"/>
          <w:szCs w:val="28"/>
        </w:rPr>
        <w:t>Уполномоченный по защите прав предпринимателей в Нижегородской области</w:t>
      </w:r>
    </w:p>
    <w:p w:rsidR="00F15AEA" w:rsidRPr="00935E65" w:rsidRDefault="00F15AEA" w:rsidP="00F15AEA">
      <w:pPr>
        <w:autoSpaceDE w:val="0"/>
        <w:autoSpaceDN w:val="0"/>
        <w:adjustRightInd w:val="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Основные результаты консультаций: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Получены ответы  на поставленные вопросы относительно актуальности,  корректности проекта, влиянии проекта на конкурентную среду и т.д. Замечаний и предложений не поступило.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>6. Рекомендуемый вариант регулирующего решения: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Описание выбранного варианта: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Default="00F15AEA" w:rsidP="00F15AEA">
      <w:pPr>
        <w:jc w:val="both"/>
        <w:rPr>
          <w:sz w:val="28"/>
          <w:szCs w:val="28"/>
        </w:rPr>
      </w:pPr>
      <w:r w:rsidRPr="00935E65">
        <w:rPr>
          <w:sz w:val="28"/>
          <w:szCs w:val="28"/>
        </w:rPr>
        <w:t xml:space="preserve">      </w:t>
      </w:r>
      <w:r w:rsidRPr="00F233D2">
        <w:rPr>
          <w:sz w:val="28"/>
          <w:szCs w:val="28"/>
        </w:rPr>
        <w:t>«О внесении изменений в порядок предоставления субъектам малого и среднего предпринимательства городского округа город Первомайск Нижегородской области муниципальной поддержки в форме субсидий, утвержденный постановлением администрации городского округа город Первомайск Нижегородской области от 24.08.2018 № 990»</w:t>
      </w:r>
    </w:p>
    <w:p w:rsidR="00F15AEA" w:rsidRPr="00935E65" w:rsidRDefault="00F15AEA" w:rsidP="00F15AEA">
      <w:pPr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Ожидаемые выгоды и издержки от реализации выбранного варианта: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Издержки от реализации принятого нормативного правового акта не ожидаются.</w:t>
      </w:r>
    </w:p>
    <w:p w:rsidR="00F15AEA" w:rsidRPr="00935E65" w:rsidRDefault="00F15AEA" w:rsidP="00F15AEA">
      <w:pPr>
        <w:ind w:firstLine="567"/>
        <w:jc w:val="both"/>
        <w:rPr>
          <w:i/>
          <w:sz w:val="28"/>
          <w:szCs w:val="28"/>
          <w:u w:val="single"/>
        </w:rPr>
      </w:pPr>
      <w:r w:rsidRPr="00935E65">
        <w:rPr>
          <w:i/>
          <w:sz w:val="28"/>
          <w:szCs w:val="28"/>
          <w:u w:val="single"/>
        </w:rPr>
        <w:t xml:space="preserve">Необходимые меры, позволяющие минимизировать негативные последствия применения соответствующего варианта: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35E65" w:rsidRDefault="00F15AEA" w:rsidP="00F15AEA">
      <w:pPr>
        <w:ind w:right="-92" w:firstLine="709"/>
        <w:jc w:val="both"/>
        <w:rPr>
          <w:sz w:val="28"/>
          <w:szCs w:val="28"/>
        </w:rPr>
      </w:pPr>
      <w:r w:rsidRPr="00935E65">
        <w:rPr>
          <w:sz w:val="28"/>
          <w:szCs w:val="28"/>
        </w:rPr>
        <w:t>Негативных последствий от принятия постановления не предполагается.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i/>
          <w:sz w:val="28"/>
          <w:szCs w:val="28"/>
        </w:rPr>
      </w:pPr>
      <w:r w:rsidRPr="00935E65">
        <w:rPr>
          <w:i/>
          <w:sz w:val="28"/>
          <w:szCs w:val="28"/>
          <w:u w:val="single"/>
        </w:rPr>
        <w:t>Период воздействия</w:t>
      </w:r>
      <w:r w:rsidRPr="00935E65">
        <w:rPr>
          <w:i/>
          <w:sz w:val="28"/>
          <w:szCs w:val="28"/>
        </w:rPr>
        <w:t>: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</w:pPr>
      <w:r w:rsidRPr="00935E65">
        <w:rPr>
          <w:sz w:val="28"/>
          <w:szCs w:val="28"/>
        </w:rPr>
        <w:t>Долгосрочный.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35E65">
        <w:rPr>
          <w:b/>
          <w:sz w:val="28"/>
          <w:szCs w:val="28"/>
        </w:rPr>
        <w:t xml:space="preserve">7. Информация об исполнителях: 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ind w:firstLine="540"/>
        <w:jc w:val="center"/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Гаврилова Ирина Владимировна</w:t>
      </w: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both"/>
      </w:pPr>
      <w:r w:rsidRPr="00935E65">
        <w:rPr>
          <w:sz w:val="28"/>
          <w:szCs w:val="28"/>
        </w:rPr>
        <w:t>Рабочий телефон: 8 (83139) 2-</w:t>
      </w:r>
      <w:r>
        <w:rPr>
          <w:sz w:val="28"/>
          <w:szCs w:val="28"/>
        </w:rPr>
        <w:t>19</w:t>
      </w:r>
      <w:r w:rsidRPr="00935E65">
        <w:rPr>
          <w:sz w:val="28"/>
          <w:szCs w:val="28"/>
        </w:rPr>
        <w:t>-</w:t>
      </w:r>
      <w:r>
        <w:rPr>
          <w:sz w:val="28"/>
          <w:szCs w:val="28"/>
        </w:rPr>
        <w:t>97</w:t>
      </w:r>
      <w:r w:rsidRPr="00935E65">
        <w:rPr>
          <w:sz w:val="28"/>
          <w:szCs w:val="28"/>
        </w:rPr>
        <w:t>.</w:t>
      </w:r>
    </w:p>
    <w:p w:rsidR="00F15AEA" w:rsidRDefault="00F15AEA" w:rsidP="00F15AEA">
      <w:pPr>
        <w:widowControl w:val="0"/>
        <w:autoSpaceDE w:val="0"/>
        <w:autoSpaceDN w:val="0"/>
        <w:adjustRightInd w:val="0"/>
        <w:jc w:val="center"/>
      </w:pPr>
    </w:p>
    <w:p w:rsidR="00F15AEA" w:rsidRDefault="00F15AEA" w:rsidP="00F15AEA">
      <w:pPr>
        <w:widowControl w:val="0"/>
        <w:autoSpaceDE w:val="0"/>
        <w:autoSpaceDN w:val="0"/>
        <w:adjustRightInd w:val="0"/>
        <w:jc w:val="center"/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center"/>
      </w:pPr>
    </w:p>
    <w:p w:rsidR="00F15AEA" w:rsidRPr="00935E65" w:rsidRDefault="00F15AEA" w:rsidP="00F15AEA">
      <w:pPr>
        <w:widowControl w:val="0"/>
        <w:autoSpaceDE w:val="0"/>
        <w:autoSpaceDN w:val="0"/>
        <w:adjustRightInd w:val="0"/>
        <w:jc w:val="center"/>
      </w:pPr>
    </w:p>
    <w:p w:rsidR="00F15AEA" w:rsidRDefault="00F15AEA" w:rsidP="00F15AEA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правового</w:t>
      </w:r>
    </w:p>
    <w:p w:rsidR="00F15AEA" w:rsidRPr="007F5C8B" w:rsidRDefault="00F15AEA" w:rsidP="00F15AEA">
      <w:pPr>
        <w:rPr>
          <w:sz w:val="28"/>
          <w:szCs w:val="28"/>
        </w:rPr>
      </w:pPr>
      <w:r>
        <w:rPr>
          <w:sz w:val="28"/>
          <w:szCs w:val="28"/>
        </w:rPr>
        <w:t>и информационного обеспечения                                                             И.В.Гаврилова</w:t>
      </w:r>
    </w:p>
    <w:p w:rsidR="00F15AEA" w:rsidRPr="00CF7771" w:rsidRDefault="00F15AEA" w:rsidP="00F15AEA">
      <w:pPr>
        <w:jc w:val="both"/>
        <w:rPr>
          <w:szCs w:val="24"/>
        </w:rPr>
      </w:pPr>
    </w:p>
    <w:p w:rsidR="009662BA" w:rsidRDefault="009662BA">
      <w:bookmarkStart w:id="0" w:name="_GoBack"/>
      <w:bookmarkEnd w:id="0"/>
    </w:p>
    <w:sectPr w:rsidR="009662BA" w:rsidSect="00CF7771">
      <w:pgSz w:w="11906" w:h="16838"/>
      <w:pgMar w:top="1135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838"/>
    <w:rsid w:val="002E4838"/>
    <w:rsid w:val="009662BA"/>
    <w:rsid w:val="00F1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DB9F7-A3E8-47DC-813B-88E26AF3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A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4837</Characters>
  <Application>Microsoft Office Word</Application>
  <DocSecurity>0</DocSecurity>
  <Lines>40</Lines>
  <Paragraphs>11</Paragraphs>
  <ScaleCrop>false</ScaleCrop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Art-PC-1211-02</dc:creator>
  <cp:keywords/>
  <dc:description/>
  <cp:lastModifiedBy>Art-PC-1211-02</cp:lastModifiedBy>
  <cp:revision>2</cp:revision>
  <dcterms:created xsi:type="dcterms:W3CDTF">2019-07-01T04:54:00Z</dcterms:created>
  <dcterms:modified xsi:type="dcterms:W3CDTF">2019-07-01T04:54:00Z</dcterms:modified>
</cp:coreProperties>
</file>